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E67E9" w14:textId="2E0C40D2" w:rsidR="00DA52B6" w:rsidRPr="00DA52B6" w:rsidRDefault="005B777B" w:rsidP="00DA52B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F3557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DA52B6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7AB510AF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[Tribune] L’économie régénérative, un bond en avant dans le monde d’après</w:t>
      </w:r>
    </w:p>
    <w:p w14:paraId="0F4E0EE0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en</w:t>
      </w:r>
      <w:proofErr w:type="gramEnd"/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2019, 57 % des Français  estimaient qu’il fallait « complètement revoir notre système économique et sortir du mythe de la  croissance infinie »</w:t>
      </w:r>
    </w:p>
    <w:p w14:paraId="409D603F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https://www.environnement-magazine.fr/politiques/article/2020/10/22/130639/tribune-economie-regenerative-bond-avant-dans-monde-apres</w:t>
        </w:r>
      </w:hyperlink>
    </w:p>
    <w:p w14:paraId="7082258E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https://www.greenflex.com/opinions/plan-de-relance-conditions-reussir-accelerer-transition-ecologique/</w:t>
        </w:r>
      </w:hyperlink>
    </w:p>
    <w:p w14:paraId="4BE79C2A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Convention citoyenne pour le climat : une première trame du projet de loi dévoilée</w:t>
      </w:r>
    </w:p>
    <w:p w14:paraId="0F5EE089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https://www.banquedesterritoires.fr/convention-citoyenne-pour-le-climat-une-premiere-trame-du-projet-de-loi-devoilee</w:t>
        </w:r>
      </w:hyperlink>
    </w:p>
    <w:p w14:paraId="45D8A31D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F663FB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16662DB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Camembert La mention "Fabriqué en Normandie" bientôt interdite</w:t>
      </w:r>
    </w:p>
    <w:p w14:paraId="2FEB611F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https://www.quechoisir.org/actualite-camembert-la-mention-fabrique-en-normandie-bientot-interdite-n84039/</w:t>
        </w:r>
      </w:hyperlink>
    </w:p>
    <w:p w14:paraId="73F9BBE0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https://theconversation.com/penicillium-camemberti-et-lhomme-crea-le-camembert-147116</w:t>
        </w:r>
      </w:hyperlink>
    </w:p>
    <w:p w14:paraId="4EA96381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Appellation alimentaire Un "fermier" à protéger</w:t>
      </w:r>
    </w:p>
    <w:p w14:paraId="535B31B1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https://www.quechoisir.org/actualite-appellation-alimentaire-un-fermier-a-proteger-n84119/</w:t>
        </w:r>
      </w:hyperlink>
    </w:p>
    <w:p w14:paraId="6C8E275E" w14:textId="77777777" w:rsidR="00DA52B6" w:rsidRPr="00DA52B6" w:rsidRDefault="00DA52B6" w:rsidP="00DA52B6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2020-1265 du 16 octobre 2020 relatif au conseil à l'utilisation de produits phytopharmaceutiques et à la certification de leurs distributeurs et utilisateurs professionnels</w:t>
      </w:r>
    </w:p>
    <w:p w14:paraId="248939B6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https://www.legifrance.gouv.fr/jorf/id/JORFTEXT000042434616</w:t>
        </w:r>
      </w:hyperlink>
    </w:p>
    <w:p w14:paraId="3F77B8A2" w14:textId="77777777" w:rsidR="00DA52B6" w:rsidRPr="00DA52B6" w:rsidRDefault="00DA52B6" w:rsidP="00DA52B6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Arrêté du 16 octobre 2020 relatif au référentiel de certification pour l'activité « conseils stratégique et spécifique à l'utilisation de produits phytopharmaceutiques »</w:t>
      </w:r>
    </w:p>
    <w:p w14:paraId="6EF2FD8F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https://www.legifrance.gouv.fr/jorf/id/JORFTEXT000042439452</w:t>
        </w:r>
      </w:hyperlink>
    </w:p>
    <w:p w14:paraId="7AF64790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Programmes alimentaires territoriaux : les mesures de soutien renforcées par le plan de relance</w:t>
      </w:r>
    </w:p>
    <w:p w14:paraId="55245FD0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anchor="xtor=ES-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https://www.actu-environnement.com/ae/news/Programmes-alimentaires-territoire-resilience-approvisionnement-36332.php4#xtor=ES-6</w:t>
        </w:r>
      </w:hyperlink>
    </w:p>
    <w:p w14:paraId="6F7C9C2E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Nouvelle PAC : « Surtout ne pas ressembler à l’ancienne »</w:t>
      </w:r>
    </w:p>
    <w:p w14:paraId="1A8086F3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https://www.euractiv.fr/section/agriculture-alimentation/interview/nouvelle-pac-surtout-ne-pas-ressembler-a-lancienne/</w:t>
        </w:r>
      </w:hyperlink>
    </w:p>
    <w:p w14:paraId="4FC5E407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https://www.euractiv.fr/section/avenir-de-l-ue/news/la-transition-verte-de-la-pac-divisent-les-politiques-francais/</w:t>
        </w:r>
      </w:hyperlink>
    </w:p>
    <w:p w14:paraId="75C9D2E1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27 pays de l’UE s’accordent sur une PAC présentée comme plus écologique</w:t>
      </w:r>
    </w:p>
    <w:p w14:paraId="5AAC08FC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DA52B6">
        <w:rPr>
          <w:rStyle w:val="Accentuation"/>
          <w:rFonts w:asciiTheme="minorHAnsi" w:hAnsiTheme="minorHAnsi" w:cstheme="minorHAnsi"/>
          <w:sz w:val="22"/>
          <w:szCs w:val="22"/>
        </w:rPr>
        <w:t>La transition vers une agriculture écologique est désormais en jachère </w:t>
      </w: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14E18025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https://www.nouvelobs.com/politique/20201021.OBS35029/les-27-pays-de-l-ue-s-accordent-sur-une-pac-presentee-comme-plus-ecologique.html</w:t>
        </w:r>
      </w:hyperlink>
    </w:p>
    <w:p w14:paraId="29FDC1B1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https://www.novethic.fr/actualite/environnement/agriculture/isr-rse/les-etats-europeens-signent-pour-une-pac-plus-verte-pour-guider-l-agriculture-de-demain-149119.html</w:t>
        </w:r>
      </w:hyperlink>
    </w:p>
    <w:p w14:paraId="06FC6A43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bioéconomie : de quoi parle-t-on ?</w:t>
      </w:r>
    </w:p>
    <w:p w14:paraId="1C854058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https://theconversation.com/la-bioeconomie-de-quoi-parle-t-on-148471</w:t>
        </w:r>
      </w:hyperlink>
    </w:p>
    <w:p w14:paraId="3F0225B1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6CDA35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7AFBF419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biodiversité européenne s'effondre sous les coups de boutoir de l'agriculture intensive</w:t>
      </w:r>
    </w:p>
    <w:p w14:paraId="2ED062E9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anchor="xtor=ES-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https://www.actu-environnement.com/ae/news/biodiversite-etat-conservation-nature-europe-rapport-agriculture-intensive-36334.php4#xtor=ES-6</w:t>
        </w:r>
      </w:hyperlink>
    </w:p>
    <w:p w14:paraId="0B6F59FE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L’ONF prépare l’avenir des forêts publiques</w:t>
      </w:r>
    </w:p>
    <w:p w14:paraId="49DC147A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https://www.onf.fr/onf/+/7a2::lonf-prepare-lavenir-des-forets-publiques.html</w:t>
        </w:r>
      </w:hyperlink>
    </w:p>
    <w:p w14:paraId="1B0A76CC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observe-t-on la biodiversité en milieu agricole ?</w:t>
      </w:r>
    </w:p>
    <w:p w14:paraId="7B7C27DA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https://theconversation.com/comment-observe-t-on-la-biodiversite-en-milieu-agricole-146228</w:t>
        </w:r>
      </w:hyperlink>
    </w:p>
    <w:p w14:paraId="6511DBCA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Voyage au royaume champignons</w:t>
      </w:r>
    </w:p>
    <w:p w14:paraId="7929CF7D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https://www.inrae.fr/actualites/voyage-au-royaume-champignons</w:t>
        </w:r>
      </w:hyperlink>
    </w:p>
    <w:p w14:paraId="5409D8F5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D5143C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4176047C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Economie circulaire : la Fabrique écologique préconise une réorganisation des territoires</w:t>
      </w:r>
    </w:p>
    <w:p w14:paraId="6796D5D9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https://www.environnement-magazine.fr/recyclage/article/2020/10/16/130582/economie-circulaire-fabrique-ecologique-preconise-une-reorganisation-des-territoires</w:t>
        </w:r>
      </w:hyperlink>
    </w:p>
    <w:p w14:paraId="2096C6A4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Accélération des mutations du commerce : "On est face à un choix de société"</w:t>
      </w:r>
    </w:p>
    <w:p w14:paraId="534F4F21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il</w:t>
      </w:r>
      <w:proofErr w:type="gramEnd"/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faut donner envie aux consommateurs de visiter les magasins et par l'occasion de "faire société" »</w:t>
      </w:r>
    </w:p>
    <w:p w14:paraId="249B7EC1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https://www.banquedesterritoires.fr/acceleration-des-mutations-du-commerce-est-face-un-choix-de-societe</w:t>
        </w:r>
      </w:hyperlink>
    </w:p>
    <w:p w14:paraId="7C5A7CD0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Connaissez-vous Rob Greenfield ? Activiste et militant de l'écologie, il ne vit de quasiment rien. </w:t>
      </w:r>
    </w:p>
    <w:p w14:paraId="36733B70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https://www.france.tv/france-4/on-vous-raconte/2050853-rencontre-avec-rob-greenfield.html</w:t>
        </w:r>
      </w:hyperlink>
    </w:p>
    <w:p w14:paraId="7DBC0589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2D4E68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3225CC84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BD-enquête sur le « scandale » des déchets nucléaires français</w:t>
      </w:r>
    </w:p>
    <w:p w14:paraId="6F23AA88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https://www.euractiv.fr/section/energie/news/une-bd-enquete-sur-le-scandale-des-dechets-nucleaires-francais/</w:t>
        </w:r>
      </w:hyperlink>
    </w:p>
    <w:p w14:paraId="465227A8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Saône-et-Loire : une entreprise propose une machine qui recycle les déchets alimentaires</w:t>
      </w:r>
    </w:p>
    <w:p w14:paraId="58C8226F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https://france3-regions.francetvinfo.fr/bourgogne-franche-comte/saone-et-loire/saone-loire-entreprise-propose-machine-qui-recycle-dechets-alimentaires-1886126.html</w:t>
        </w:r>
      </w:hyperlink>
    </w:p>
    <w:p w14:paraId="10DDE454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8D227D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070E32F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Fonts w:asciiTheme="minorHAnsi" w:hAnsiTheme="minorHAnsi" w:cstheme="minorHAnsi"/>
          <w:sz w:val="22"/>
          <w:szCs w:val="22"/>
        </w:rPr>
        <w:t>La qualité des eaux du bassin Loire-Bretagne</w:t>
      </w:r>
    </w:p>
    <w:p w14:paraId="65C870BE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https://agence.eau-loire-bretagne.fr/home/bassin-loire-bretagne/enjeux-et-actions/zoom-sur-la-qualite-des-eaux-en-loire-bretagne-2020.html</w:t>
        </w:r>
      </w:hyperlink>
    </w:p>
    <w:p w14:paraId="559A0DBA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Fonts w:asciiTheme="minorHAnsi" w:hAnsiTheme="minorHAnsi" w:cstheme="minorHAnsi"/>
          <w:sz w:val="22"/>
          <w:szCs w:val="22"/>
        </w:rPr>
        <w:t>Le comité de bassin Loire-Bretagne adopte le SDAGE 2022-2027 et le propose à la consultation du public</w:t>
      </w:r>
    </w:p>
    <w:p w14:paraId="120D7735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https://agence.eau-loire-bretagne.fr/home/espace-presse/contenu1/espace-presse/le-comite-de-bassin-loire-bretagne-adopte-le-sdage-2022-2027-et.html</w:t>
        </w:r>
      </w:hyperlink>
    </w:p>
    <w:p w14:paraId="29A2EF8B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Fonts w:asciiTheme="minorHAnsi" w:hAnsiTheme="minorHAnsi" w:cstheme="minorHAnsi"/>
          <w:sz w:val="22"/>
          <w:szCs w:val="22"/>
        </w:rPr>
        <w:t>Deux champions de kayak réalisent un documentaire pour dénoncer les effets du réchauffement climatique sur les rivières</w:t>
      </w:r>
    </w:p>
    <w:p w14:paraId="6ACC5F51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https://france3-regions.francetvinfo.fr/bourgogne-franche-comte/franche-comte/deux-champions-kayak-realisent-documentaire-denoncer-effets-du-rechauffement-climatique-rivieres-1886220.html</w:t>
        </w:r>
      </w:hyperlink>
    </w:p>
    <w:p w14:paraId="3D718CA1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Fonts w:asciiTheme="minorHAnsi" w:hAnsiTheme="minorHAnsi" w:cstheme="minorHAnsi"/>
          <w:sz w:val="22"/>
          <w:szCs w:val="22"/>
        </w:rPr>
        <w:t>Révision de la directive eau potable : nouvelle étape vers l'adoption finale</w:t>
      </w:r>
    </w:p>
    <w:p w14:paraId="482CCD09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anchor="xtor=ES-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https://www.actu-environnement.com/ae/news/revision-directive-eau-potable-vote-conseil-europeen-36366.php4#xtor=ES-6</w:t>
        </w:r>
      </w:hyperlink>
    </w:p>
    <w:p w14:paraId="79C2B638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D58E63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4C4322C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Méthanisation à la ferme : son développement fait face au défi de l'acceptabilité</w:t>
      </w:r>
    </w:p>
    <w:p w14:paraId="35C5A364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accaparement</w:t>
      </w:r>
      <w:proofErr w:type="gramEnd"/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des terres agricoles au profit de cultures à vocation énergétique, de spéculation foncière, d'un bilan carbone réel suscitant des interrogations »</w:t>
      </w:r>
    </w:p>
    <w:p w14:paraId="7A1A1242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https://www.banquedesterritoires.fr/methanisation-la-ferme-un-developpement-face-au-defi-de-lacceptabilite</w:t>
        </w:r>
      </w:hyperlink>
    </w:p>
    <w:p w14:paraId="553B737F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Certificats d'économies d'énergie : l'arsenal anti-fraude s'étoffe d'un nouveau mécanisme de contrôle</w:t>
      </w:r>
    </w:p>
    <w:p w14:paraId="64CAC359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https://www.banquedesterritoires.fr/certificats-deconomies-denergie-larsenal-anti-fraude-setoffe-dun-nouveau-mecanisme-de-controle</w:t>
        </w:r>
      </w:hyperlink>
    </w:p>
    <w:p w14:paraId="51B522F8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 en France, des obstacles à tous les étages</w:t>
      </w:r>
    </w:p>
    <w:p w14:paraId="2D0B64AE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DA52B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faible réduction effective des consommations énergétiques à la suite des travaux »</w:t>
      </w:r>
    </w:p>
    <w:p w14:paraId="29221FDC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https://theconversation.com/renovation-energetique-en-france-des-obstacles-a-tous-les-etages-147978</w:t>
        </w:r>
      </w:hyperlink>
    </w:p>
    <w:p w14:paraId="1D2CFAB0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accélérer la rénovation énergétique des logements</w:t>
      </w:r>
    </w:p>
    <w:p w14:paraId="6199FB84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https://www.strategie.gouv.fr/infographies/accelerer-renovation-energetique-logements</w:t>
        </w:r>
      </w:hyperlink>
    </w:p>
    <w:p w14:paraId="6B52DF07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https://www.strategie.gouv.fr/sites/strategie.gouv.fr/files/atoms/files/fs-2020-na95-renovation-energetique-logements-octobre_0.pdf</w:t>
        </w:r>
      </w:hyperlink>
    </w:p>
    <w:p w14:paraId="6542F4D8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B7F27C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FDE6E18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Fonts w:asciiTheme="minorHAnsi" w:hAnsiTheme="minorHAnsi" w:cstheme="minorHAnsi"/>
          <w:sz w:val="22"/>
          <w:szCs w:val="22"/>
        </w:rPr>
        <w:t>Le Fonds avenir Bio va être doté de 5 M€ supplémentaires par an</w:t>
      </w:r>
    </w:p>
    <w:p w14:paraId="0332498B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anchor="xtor=ES-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https://www.actu-environnement.com/ae/news/fonds-avenir-bio-plan-relance-cinq-millions-supplementaires-par-an-agriculture-36336.php4#xtor=ES-6</w:t>
        </w:r>
      </w:hyperlink>
    </w:p>
    <w:p w14:paraId="3B3BFD2A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Fonts w:asciiTheme="minorHAnsi" w:hAnsiTheme="minorHAnsi" w:cstheme="minorHAnsi"/>
          <w:sz w:val="22"/>
          <w:szCs w:val="22"/>
        </w:rPr>
        <w:t>La Cour de cassation rejette le pourvoi de Monsanto, Paul François va pouvoir être indemnisé</w:t>
      </w:r>
    </w:p>
    <w:p w14:paraId="076BF96C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anchor="xtor=ES-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https://www.actu-environnement.com/ae/news/Maladie-agriculteur-herbicide-phytosanitaire-monsanto-36351.php4#xtor=ES-6</w:t>
        </w:r>
      </w:hyperlink>
    </w:p>
    <w:p w14:paraId="544C6173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Fonts w:asciiTheme="minorHAnsi" w:hAnsiTheme="minorHAnsi" w:cstheme="minorHAnsi"/>
          <w:sz w:val="22"/>
          <w:szCs w:val="22"/>
        </w:rPr>
        <w:t>Forfait mobilités durables : le plafond relevé à 500 euros</w:t>
      </w:r>
    </w:p>
    <w:p w14:paraId="114361FB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xtor=ES-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https://www.actu-environnement.com/ae/news/forfait-mobilites-durables-plafond-relevement-500-euros-plf-projet-loi-finances-2021-36346.php4#xtor=ES-6</w:t>
        </w:r>
      </w:hyperlink>
    </w:p>
    <w:p w14:paraId="61128E8F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Fonts w:asciiTheme="minorHAnsi" w:hAnsiTheme="minorHAnsi" w:cstheme="minorHAnsi"/>
          <w:sz w:val="22"/>
          <w:szCs w:val="22"/>
        </w:rPr>
        <w:t>La pollution de l'air coûte cher aux villes européennes</w:t>
      </w:r>
    </w:p>
    <w:p w14:paraId="1FF3DC84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anchor="xtor=ES-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https://www.actu-environnement.com/ae/news/pollution-air-europe-villes-alliance-europeenne-sante-publique-particules-fines-36354.php4#xtor=ES-6</w:t>
        </w:r>
      </w:hyperlink>
    </w:p>
    <w:p w14:paraId="695F8240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Fonts w:asciiTheme="minorHAnsi" w:hAnsiTheme="minorHAnsi" w:cstheme="minorHAnsi"/>
          <w:sz w:val="22"/>
          <w:szCs w:val="22"/>
        </w:rPr>
        <w:t>Malus pour les SUV de plus de 1 800 kg : un changement de logiciel, pas encore de système pour réorienter le marché automobile</w:t>
      </w:r>
    </w:p>
    <w:p w14:paraId="1014CA56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https://www.wwf.fr/vous-informer/actualites/malus-auto-suv-un-changement-de-logiciel-pas-encore-de-systeme-pour-reorienter-le-marche-automobile</w:t>
        </w:r>
      </w:hyperlink>
    </w:p>
    <w:p w14:paraId="08A30D1A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https://www.wwf.fr/sites/default/files/doc-2020-10/20201005_Etude_L-impact-ecrasant-des-SUV-sur-le-climat_WWF-France.pdf</w:t>
        </w:r>
      </w:hyperlink>
    </w:p>
    <w:p w14:paraId="723A5956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peut attendre l’épargnant de l’investissement « socialement responsable » ?</w:t>
      </w:r>
    </w:p>
    <w:p w14:paraId="43822F9A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https://theconversation.com/que-peut-attendre-lepargnant-de-linvestissement-socialement-responsable-146883</w:t>
        </w:r>
      </w:hyperlink>
    </w:p>
    <w:p w14:paraId="74690E6B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5B1927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AE0D7CB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Rayonnements ionisants : une hausse de la dose individuelle moyenne de 7 %</w:t>
      </w:r>
    </w:p>
    <w:p w14:paraId="0EC34C82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anchor="xtor=ES-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https://www.actu-environnement.com/ae/news/rayonnements-ionisants-exposition-professionnelle-bilan-2019-</w:t>
        </w:r>
      </w:hyperlink>
      <w:hyperlink r:id="rId44" w:anchor="xtor=ES-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irsn-36318.php4#xtor=ES-6</w:t>
        </w:r>
      </w:hyperlink>
    </w:p>
    <w:p w14:paraId="755ACED2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Haute-Savoie / vallée de l'Arve : la tribune remet en cause les chauffages au bois "performants"</w:t>
      </w:r>
    </w:p>
    <w:p w14:paraId="37BD45F3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https://www.ledauphine.com/environnement/2020/10/17/haute-savoie-vallee-de-l-arve-la-tribune-remet-en-cause-les-chauffages-au-bois-performants</w:t>
        </w:r>
      </w:hyperlink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?</w:t>
      </w:r>
    </w:p>
    <w:p w14:paraId="73315843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 impact environnemental pour les supports de communication papier et numérique ?</w:t>
      </w:r>
    </w:p>
    <w:p w14:paraId="4713EC23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https://www.environnement-magazine.fr/pollutions/article/2020/10/20/130613/quel-impact-environnemental-pour-les-supports-communication-papier-numerique</w:t>
        </w:r>
      </w:hyperlink>
    </w:p>
    <w:p w14:paraId="6256E6D6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Ile-de-France : des capteurs de pollution installés chez les particuliers</w:t>
      </w:r>
    </w:p>
    <w:p w14:paraId="3AE27DB4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https://www.environnement-magazine.fr/pollutions/article/2020/10/20/130617/iledefrance-des-capteurs-pollution-installes-chez-les-particuliers</w:t>
        </w:r>
      </w:hyperlink>
    </w:p>
    <w:p w14:paraId="1DFD33B1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Loire : l'ASN lance une campagne de mesures de tritium</w:t>
      </w:r>
    </w:p>
    <w:p w14:paraId="15B4C3DA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anchor="xtor=ES-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https://www.actu-environnement.com/ae/news/Pollution-tritium-loire-nucleaire-saumur-36349.php4#xtor=ES-6</w:t>
        </w:r>
      </w:hyperlink>
    </w:p>
    <w:p w14:paraId="52CA3EA9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D2C9A3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88E4FCD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Dioxyde de titane dans les aliments Principe de précaution pour tous les Européens !</w:t>
      </w:r>
    </w:p>
    <w:p w14:paraId="4698404B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https://www.quechoisir.org/billet-du-president-dioxyde-de-titane-dans-les-aliments-principe-de-precaution-pour-tous-les-europeens-n84215/</w:t>
        </w:r>
      </w:hyperlink>
    </w:p>
    <w:p w14:paraId="59E74866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D15204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1441894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Jean Castex promet aux régions une mise en </w:t>
      </w:r>
      <w:proofErr w:type="spellStart"/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oeuvre</w:t>
      </w:r>
      <w:proofErr w:type="spellEnd"/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rapide du volet territorial du Plan de relance</w:t>
      </w:r>
    </w:p>
    <w:p w14:paraId="1C6FB74A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https://www.maire-info.com/jean-castex-promet-aux-regions-une-mise-en-oeuvre-rapide-du-volet-territorial-du-plan-relance-article-24625</w:t>
        </w:r>
      </w:hyperlink>
    </w:p>
    <w:p w14:paraId="04D75D57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Français accordent une confiance toujours plus grande aux collectivités selon le baromètre de l'AATF</w:t>
      </w:r>
    </w:p>
    <w:p w14:paraId="552482B5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https://www.maire-info.com/les-franais-accordent-une-confiance-toujours-plus-grande-aux-collectivites-selon-barometre-aatf-article-24629</w:t>
        </w:r>
      </w:hyperlink>
    </w:p>
    <w:p w14:paraId="74B74B1E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Très haut débit : le plan de financement réglé, le « 100 % fibre » face à des difficultés opérationnelles</w:t>
      </w:r>
    </w:p>
    <w:p w14:paraId="36C9B748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https://www.maire-info.com/tres-haut-debit-plan-financement-regle-100--fibre-face-difficultes-operationnelles-article-24632</w:t>
        </w:r>
      </w:hyperlink>
    </w:p>
    <w:p w14:paraId="738928E2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ménages les plus pauvres ont moins de chances de bénéficier d'un logement social</w:t>
      </w:r>
    </w:p>
    <w:p w14:paraId="6FF25D3C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https://www.maire-info.com/les-menages-les-plus-pauvres-ont-moins-chances-beneficier-dun-logement-social-article-24641</w:t>
        </w:r>
      </w:hyperlink>
    </w:p>
    <w:p w14:paraId="3FEFBFCE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Fibre optique : après l’accélération, le risque de surchauffe ?</w:t>
      </w:r>
    </w:p>
    <w:p w14:paraId="6B9E2929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https://www.banquedesterritoires.fr/fibre-optique-apres-lacceleration-le-risque-de-surchauffe</w:t>
        </w:r>
      </w:hyperlink>
    </w:p>
    <w:p w14:paraId="2D9DF63E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Open data : 60% des collectivités de plus de 100.000 habitants ont ouvert leurs données</w:t>
      </w:r>
    </w:p>
    <w:p w14:paraId="1FFC752D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https://www.banquedesterritoires.fr/open-data-60-des-collectivites-de-plus-de-100-000-habitants-ont-ouvert-leurs-donnees</w:t>
        </w:r>
      </w:hyperlink>
    </w:p>
    <w:p w14:paraId="33281238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Territoires unis : nouveaux doutes des élus locaux sur la volonté décentralisatrice de l'exécutif </w:t>
      </w:r>
    </w:p>
    <w:p w14:paraId="234FC424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https://www.banquedesterritoires.fr/territoires-unis-nouveaux-doutes-des-elus-locaux-sur-la-volonte-decentralisatrice-de-lexecutif</w:t>
        </w:r>
      </w:hyperlink>
    </w:p>
    <w:p w14:paraId="46244BBB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2B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SFR condamné pour de la fausse fibre optique</w:t>
      </w:r>
    </w:p>
    <w:p w14:paraId="797A16AD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DA52B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https://www.quechoisir.org/actualite-fibre-ou-cable-sfr-condamne-pour-de-la-fausse-fibre-optique-n84127/</w:t>
        </w:r>
      </w:hyperlink>
    </w:p>
    <w:p w14:paraId="5BC4F191" w14:textId="77777777" w:rsidR="00DA52B6" w:rsidRPr="00DA52B6" w:rsidRDefault="00DA52B6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DA52B6" w:rsidRDefault="007B631C" w:rsidP="00DA5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DA52B6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6157E3"/>
    <w:rsid w:val="00753739"/>
    <w:rsid w:val="007B631C"/>
    <w:rsid w:val="008F49E0"/>
    <w:rsid w:val="00AD1749"/>
    <w:rsid w:val="00B7181D"/>
    <w:rsid w:val="00DA2626"/>
    <w:rsid w:val="00DA52B6"/>
    <w:rsid w:val="00EB0EAB"/>
    <w:rsid w:val="00E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uractiv.fr/section/agriculture-alimentation/interview/nouvelle-pac-surtout-ne-pas-ressembler-a-lancienne/" TargetMode="External"/><Relationship Id="rId18" Type="http://schemas.openxmlformats.org/officeDocument/2006/relationships/hyperlink" Target="https://www.actu-environnement.com/ae/news/biodiversite-etat-conservation-nature-europe-rapport-agriculture-intensive-36334.php4" TargetMode="External"/><Relationship Id="rId26" Type="http://schemas.openxmlformats.org/officeDocument/2006/relationships/hyperlink" Target="https://france3-regions.francetvinfo.fr/bourgogne-franche-comte/saone-et-loire/saone-loire-entreprise-propose-machine-qui-recycle-dechets-alimentaires-1886126.html" TargetMode="External"/><Relationship Id="rId39" Type="http://schemas.openxmlformats.org/officeDocument/2006/relationships/hyperlink" Target="https://www.actu-environnement.com/ae/news/pollution-air-europe-villes-alliance-europeenne-sante-publique-particules-fines-36354.php4" TargetMode="External"/><Relationship Id="rId21" Type="http://schemas.openxmlformats.org/officeDocument/2006/relationships/hyperlink" Target="https://www.inrae.fr/actualites/voyage-au-royaume-champignons" TargetMode="External"/><Relationship Id="rId34" Type="http://schemas.openxmlformats.org/officeDocument/2006/relationships/hyperlink" Target="https://www.strategie.gouv.fr/infographies/accelerer-renovation-energetique-logements" TargetMode="External"/><Relationship Id="rId42" Type="http://schemas.openxmlformats.org/officeDocument/2006/relationships/hyperlink" Target="https://theconversation.com/que-peut-attendre-lepargnant-de-linvestissement-socialement-responsable-146883" TargetMode="External"/><Relationship Id="rId47" Type="http://schemas.openxmlformats.org/officeDocument/2006/relationships/hyperlink" Target="https://www.environnement-magazine.fr/pollutions/article/2020/10/20/130617/iledefrance-des-capteurs-pollution-installes-chez-les-particuliers" TargetMode="External"/><Relationship Id="rId50" Type="http://schemas.openxmlformats.org/officeDocument/2006/relationships/hyperlink" Target="https://www.maire-info.com/jean-castex-promet-aux-regions-une-mise-en-oeuvre-rapide-du-volet-territorial-du-plan-relance-article-24625" TargetMode="External"/><Relationship Id="rId55" Type="http://schemas.openxmlformats.org/officeDocument/2006/relationships/hyperlink" Target="https://www.banquedesterritoires.fr/open-data-60-des-collectivites-de-plus-de-100-000-habitants-ont-ouvert-leurs-donnees" TargetMode="External"/><Relationship Id="rId7" Type="http://schemas.openxmlformats.org/officeDocument/2006/relationships/hyperlink" Target="https://www.quechoisir.org/actualite-camembert-la-mention-fabrique-en-normandie-bientot-interdite-n8403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vethic.fr/actualite/environnement/agriculture/isr-rse/les-etats-europeens-signent-pour-une-pac-plus-verte-pour-guider-l-agriculture-de-demain-149119.html" TargetMode="External"/><Relationship Id="rId29" Type="http://schemas.openxmlformats.org/officeDocument/2006/relationships/hyperlink" Target="https://france3-regions.francetvinfo.fr/bourgogne-franche-comte/franche-comte/deux-champions-kayak-realisent-documentaire-denoncer-effets-du-rechauffement-climatique-rivieres-1886220.html" TargetMode="External"/><Relationship Id="rId11" Type="http://schemas.openxmlformats.org/officeDocument/2006/relationships/hyperlink" Target="https://www.legifrance.gouv.fr/jorf/id/JORFTEXT000042439452" TargetMode="External"/><Relationship Id="rId24" Type="http://schemas.openxmlformats.org/officeDocument/2006/relationships/hyperlink" Target="https://www.france.tv/france-4/on-vous-raconte/2050853-rencontre-avec-rob-greenfield.html" TargetMode="External"/><Relationship Id="rId32" Type="http://schemas.openxmlformats.org/officeDocument/2006/relationships/hyperlink" Target="https://www.banquedesterritoires.fr/certificats-deconomies-denergie-larsenal-anti-fraude-setoffe-dun-nouveau-mecanisme-de-controle" TargetMode="External"/><Relationship Id="rId37" Type="http://schemas.openxmlformats.org/officeDocument/2006/relationships/hyperlink" Target="https://www.actu-environnement.com/ae/news/Maladie-agriculteur-herbicide-phytosanitaire-monsanto-36351.php4" TargetMode="External"/><Relationship Id="rId40" Type="http://schemas.openxmlformats.org/officeDocument/2006/relationships/hyperlink" Target="https://www.wwf.fr/vous-informer/actualites/malus-auto-suv-un-changement-de-logiciel-pas-encore-de-systeme-pour-reorienter-le-marche-automobile" TargetMode="External"/><Relationship Id="rId45" Type="http://schemas.openxmlformats.org/officeDocument/2006/relationships/hyperlink" Target="https://www.ledauphine.com/environnement/2020/10/17/haute-savoie-vallee-de-l-arve-la-tribune-remet-en-cause-les-chauffages-au-bois-performants" TargetMode="External"/><Relationship Id="rId53" Type="http://schemas.openxmlformats.org/officeDocument/2006/relationships/hyperlink" Target="https://www.maire-info.com/les-menages-les-plus-pauvres-ont-moins-chances-beneficier-dun-logement-social-article-2464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greenflex.com/opinions/plan-de-relance-conditions-reussir-accelerer-transition-ecologique/" TargetMode="External"/><Relationship Id="rId19" Type="http://schemas.openxmlformats.org/officeDocument/2006/relationships/hyperlink" Target="https://www.onf.fr/onf/+/7a2::lonf-prepare-lavenir-des-forets-publiques.html" TargetMode="External"/><Relationship Id="rId4" Type="http://schemas.openxmlformats.org/officeDocument/2006/relationships/hyperlink" Target="https://www.environnement-magazine.fr/politiques/article/2020/10/22/130639/tribune-economie-regenerative-bond-avant-dans-monde-apres" TargetMode="External"/><Relationship Id="rId9" Type="http://schemas.openxmlformats.org/officeDocument/2006/relationships/hyperlink" Target="https://www.quechoisir.org/actualite-appellation-alimentaire-un-fermier-a-proteger-n84119/" TargetMode="External"/><Relationship Id="rId14" Type="http://schemas.openxmlformats.org/officeDocument/2006/relationships/hyperlink" Target="https://www.euractiv.fr/section/avenir-de-l-ue/news/la-transition-verte-de-la-pac-divisent-les-politiques-francais/" TargetMode="External"/><Relationship Id="rId22" Type="http://schemas.openxmlformats.org/officeDocument/2006/relationships/hyperlink" Target="https://www.environnement-magazine.fr/recyclage/article/2020/10/16/130582/economie-circulaire-fabrique-ecologique-preconise-une-reorganisation-des-territoires" TargetMode="External"/><Relationship Id="rId27" Type="http://schemas.openxmlformats.org/officeDocument/2006/relationships/hyperlink" Target="https://agence.eau-loire-bretagne.fr/home/bassin-loire-bretagne/enjeux-et-actions/zoom-sur-la-qualite-des-eaux-en-loire-bretagne-2020.html" TargetMode="External"/><Relationship Id="rId30" Type="http://schemas.openxmlformats.org/officeDocument/2006/relationships/hyperlink" Target="https://www.actu-environnement.com/ae/news/revision-directive-eau-potable-vote-conseil-europeen-36366.php4" TargetMode="External"/><Relationship Id="rId35" Type="http://schemas.openxmlformats.org/officeDocument/2006/relationships/hyperlink" Target="https://www.strategie.gouv.fr/sites/strategie.gouv.fr/files/atoms/files/fs-2020-na95-renovation-energetique-logements-octobre_0.pdf" TargetMode="External"/><Relationship Id="rId43" Type="http://schemas.openxmlformats.org/officeDocument/2006/relationships/hyperlink" Target="https://www.actu-environnement.com/ae/news/rayonnements-ionisants-exposition-professionnelle-bilan-2019-irsn-36318.php4" TargetMode="External"/><Relationship Id="rId48" Type="http://schemas.openxmlformats.org/officeDocument/2006/relationships/hyperlink" Target="https://www.actu-environnement.com/ae/news/Pollution-tritium-loire-nucleaire-saumur-36349.php4" TargetMode="External"/><Relationship Id="rId56" Type="http://schemas.openxmlformats.org/officeDocument/2006/relationships/hyperlink" Target="https://www.banquedesterritoires.fr/territoires-unis-nouveaux-doutes-des-elus-locaux-sur-la-volonte-decentralisatrice-de-lexecutif" TargetMode="External"/><Relationship Id="rId8" Type="http://schemas.openxmlformats.org/officeDocument/2006/relationships/hyperlink" Target="https://theconversation.com/penicillium-camemberti-et-lhomme-crea-le-camembert-147116" TargetMode="External"/><Relationship Id="rId51" Type="http://schemas.openxmlformats.org/officeDocument/2006/relationships/hyperlink" Target="https://www.maire-info.com/les-franais-accordent-une-confiance-toujours-plus-grande-aux-collectivites-selon-barometre-aatf-article-246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Programmes-alimentaires-territoire-resilience-approvisionnement-36332.php4" TargetMode="External"/><Relationship Id="rId17" Type="http://schemas.openxmlformats.org/officeDocument/2006/relationships/hyperlink" Target="https://theconversation.com/la-bioeconomie-de-quoi-parle-t-on-148471" TargetMode="External"/><Relationship Id="rId25" Type="http://schemas.openxmlformats.org/officeDocument/2006/relationships/hyperlink" Target="https://www.euractiv.fr/section/energie/news/une-bd-enquete-sur-le-scandale-des-dechets-nucleaires-francais/" TargetMode="External"/><Relationship Id="rId33" Type="http://schemas.openxmlformats.org/officeDocument/2006/relationships/hyperlink" Target="https://theconversation.com/renovation-energetique-en-france-des-obstacles-a-tous-les-etages-147978" TargetMode="External"/><Relationship Id="rId38" Type="http://schemas.openxmlformats.org/officeDocument/2006/relationships/hyperlink" Target="https://www.actu-environnement.com/ae/news/forfait-mobilites-durables-plafond-relevement-500-euros-plf-projet-loi-finances-2021-36346.php4" TargetMode="External"/><Relationship Id="rId46" Type="http://schemas.openxmlformats.org/officeDocument/2006/relationships/hyperlink" Target="https://www.environnement-magazine.fr/pollutions/article/2020/10/20/130613/quel-impact-environnemental-pour-les-supports-communication-papier-numerique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theconversation.com/comment-observe-t-on-la-biodiversite-en-milieu-agricole-146228" TargetMode="External"/><Relationship Id="rId41" Type="http://schemas.openxmlformats.org/officeDocument/2006/relationships/hyperlink" Target="https://www.wwf.fr/sites/default/files/doc-2020-10/20201005_Etude_L-impact-ecrasant-des-SUV-sur-le-climat_WWF-France.pdf" TargetMode="External"/><Relationship Id="rId54" Type="http://schemas.openxmlformats.org/officeDocument/2006/relationships/hyperlink" Target="https://www.banquedesterritoires.fr/fibre-optique-apres-lacceleration-le-risque-de-surchauff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convention-citoyenne-pour-le-climat-une-premiere-trame-du-projet-de-loi-devoilee" TargetMode="External"/><Relationship Id="rId15" Type="http://schemas.openxmlformats.org/officeDocument/2006/relationships/hyperlink" Target="https://www.nouvelobs.com/politique/20201021.OBS35029/les-27-pays-de-l-ue-s-accordent-sur-une-pac-presentee-comme-plus-ecologique.html" TargetMode="External"/><Relationship Id="rId23" Type="http://schemas.openxmlformats.org/officeDocument/2006/relationships/hyperlink" Target="https://www.banquedesterritoires.fr/acceleration-des-mutations-du-commerce-est-face-un-choix-de-societe" TargetMode="External"/><Relationship Id="rId28" Type="http://schemas.openxmlformats.org/officeDocument/2006/relationships/hyperlink" Target="https://agence.eau-loire-bretagne.fr/home/espace-presse/contenu1/espace-presse/le-comite-de-bassin-loire-bretagne-adopte-le-sdage-2022-2027-et.html" TargetMode="External"/><Relationship Id="rId36" Type="http://schemas.openxmlformats.org/officeDocument/2006/relationships/hyperlink" Target="https://www.actu-environnement.com/ae/news/fonds-avenir-bio-plan-relance-cinq-millions-supplementaires-par-an-agriculture-36336.php4" TargetMode="External"/><Relationship Id="rId49" Type="http://schemas.openxmlformats.org/officeDocument/2006/relationships/hyperlink" Target="https://www.quechoisir.org/billet-du-president-dioxyde-de-titane-dans-les-aliments-principe-de-precaution-pour-tous-les-europeens-n84215/" TargetMode="External"/><Relationship Id="rId57" Type="http://schemas.openxmlformats.org/officeDocument/2006/relationships/hyperlink" Target="https://www.quechoisir.org/actualite-fibre-ou-cable-sfr-condamne-pour-de-la-fausse-fibre-optique-n84127/" TargetMode="External"/><Relationship Id="rId10" Type="http://schemas.openxmlformats.org/officeDocument/2006/relationships/hyperlink" Target="https://www.legifrance.gouv.fr/jorf/id/JORFTEXT000042434616" TargetMode="External"/><Relationship Id="rId31" Type="http://schemas.openxmlformats.org/officeDocument/2006/relationships/hyperlink" Target="https://www.banquedesterritoires.fr/methanisation-la-ferme-un-developpement-face-au-defi-de-lacceptabilite" TargetMode="External"/><Relationship Id="rId44" Type="http://schemas.openxmlformats.org/officeDocument/2006/relationships/hyperlink" Target="https://www.actu-environnement.com/ae/news/rayonnements-ionisants-exposition-professionnelle-bilan-2019-irsn-36318.php4" TargetMode="External"/><Relationship Id="rId52" Type="http://schemas.openxmlformats.org/officeDocument/2006/relationships/hyperlink" Target="https://www.maire-info.com/tres-haut-debit-plan-financement-regle-100--fibre-face-difficultes-operationnelles-article-2463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2945</Words>
  <Characters>16201</Characters>
  <Application>Microsoft Office Word</Application>
  <DocSecurity>0</DocSecurity>
  <Lines>135</Lines>
  <Paragraphs>38</Paragraphs>
  <ScaleCrop>false</ScaleCrop>
  <Company/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2020-11-29T16:04:00Z</dcterms:created>
  <dcterms:modified xsi:type="dcterms:W3CDTF">2020-11-29T16:04:00Z</dcterms:modified>
</cp:coreProperties>
</file>