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B9A6" w14:textId="78F6D613" w:rsidR="00730CD9" w:rsidRDefault="005B777B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01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1FF22E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3EA589A" w14:textId="77777777" w:rsidR="005E2C03" w:rsidRPr="005E2C03" w:rsidRDefault="005E2C03" w:rsidP="005E2C03">
      <w:pPr>
        <w:rPr>
          <w:rFonts w:cstheme="minorHAnsi"/>
        </w:rPr>
      </w:pPr>
      <w:r w:rsidRPr="005E2C03">
        <w:rPr>
          <w:rStyle w:val="lev"/>
          <w:rFonts w:cstheme="minorHAnsi"/>
          <w:b w:val="0"/>
          <w:bCs w:val="0"/>
        </w:rPr>
        <w:t>Environnement : ce qui change le 1</w:t>
      </w:r>
      <w:r w:rsidRPr="005E2C03">
        <w:rPr>
          <w:rStyle w:val="lev"/>
          <w:rFonts w:cstheme="minorHAnsi"/>
          <w:b w:val="0"/>
          <w:bCs w:val="0"/>
          <w:vertAlign w:val="superscript"/>
        </w:rPr>
        <w:t>er</w:t>
      </w:r>
      <w:r w:rsidRPr="005E2C03">
        <w:rPr>
          <w:rStyle w:val="lev"/>
          <w:rFonts w:cstheme="minorHAnsi"/>
          <w:b w:val="0"/>
          <w:bCs w:val="0"/>
        </w:rPr>
        <w:t xml:space="preserve"> janvier 2021</w:t>
      </w:r>
      <w:r w:rsidRPr="005E2C03">
        <w:rPr>
          <w:rFonts w:cstheme="minorHAnsi"/>
        </w:rPr>
        <w:t xml:space="preserve"> </w:t>
      </w:r>
    </w:p>
    <w:p w14:paraId="5055C24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https://www.actu-environnement.com/ae/news/environnement-changements-premier-janvier-2021-36806.php4#xtor=ES-6</w:t>
        </w:r>
      </w:hyperlink>
    </w:p>
    <w:p w14:paraId="050A9EFF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Climat, Green Deal, COP : 2021 s'annonce décisive pour le climat, la biodiversité et l’environnement</w:t>
      </w:r>
    </w:p>
    <w:p w14:paraId="03824C8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https://www.novethic.fr/actualite/environnement/climat/isr-rse/une-annee-2021-decisive-pour-le-climat-la-biodiversite-et-l-environnement-149320.html</w:t>
        </w:r>
      </w:hyperlink>
    </w:p>
    <w:p w14:paraId="38BE406A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Union européenne : 60 ans d’avancées et de turbulences</w:t>
      </w:r>
    </w:p>
    <w:p w14:paraId="75BA01E3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https://www.euractiv.fr/section/avenir-de-l-ue/news/union-europeenne-60-ans-davancees-et-de-turbulences/</w:t>
        </w:r>
      </w:hyperlink>
    </w:p>
    <w:p w14:paraId="7BE76A6E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s’annonce 2021 sur le plan climatique ?</w:t>
      </w:r>
    </w:p>
    <w:p w14:paraId="77EAFFA9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https://www.euractiv.fr/section/climat/news/wie-wird-das-klima-jahr-2021/</w:t>
        </w:r>
      </w:hyperlink>
    </w:p>
    <w:p w14:paraId="0D5EE06C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D4439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932903C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Future PAC : recommandations pour les plans stratégiques nationaux relevant de la politique agricole commune</w:t>
      </w:r>
    </w:p>
    <w:p w14:paraId="53D4427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https://www.europedirectpyrenees.eu/agriculture/pac-recommandations-psn</w:t>
        </w:r>
      </w:hyperlink>
    </w:p>
    <w:p w14:paraId="11067B97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https://www.europedirectpyrenees.eu/wp-content/uploads/COM-2020-846-F1-FR.pdf</w:t>
        </w:r>
      </w:hyperlink>
    </w:p>
    <w:p w14:paraId="40C017B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https://www.europedirectpyrenees.eu/wp-content/uploads/COM-2020-846-F1-FR-ANNEX.pdf</w:t>
        </w:r>
      </w:hyperlink>
    </w:p>
    <w:p w14:paraId="245A826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https://ec.europa.eu/info/sites/info/files/food-farming-fisheries/key_policies/documents/cap-strategic-plans-c2020-846-swd-fr_en.pdf</w:t>
        </w:r>
      </w:hyperlink>
    </w:p>
    <w:p w14:paraId="3F486DDF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commission particulière du débat public </w:t>
      </w:r>
      <w:proofErr w:type="spellStart"/>
      <w:proofErr w:type="gramStart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imPACtons</w:t>
      </w:r>
      <w:proofErr w:type="spellEnd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!</w:t>
      </w:r>
      <w:proofErr w:type="gramEnd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Publie son bilan</w:t>
      </w:r>
    </w:p>
    <w:p w14:paraId="58ABEB69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https://impactons.debatpublic.fr/je-m-informe/compte-rendu-final-et-bilan-du-debat</w:t>
        </w:r>
      </w:hyperlink>
    </w:p>
    <w:p w14:paraId="56730E7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https://impactons.debatpublic.fr/wp-content/uploads/ImPACtons-bilan.pdf</w:t>
        </w:r>
      </w:hyperlink>
    </w:p>
    <w:p w14:paraId="16FE8D4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https://impactons.debatpublic.fr/wp-content/uploads/ImPACtons-compte-rendu.pdf</w:t>
        </w:r>
      </w:hyperlink>
    </w:p>
    <w:p w14:paraId="3E7D958F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souveraineté alimentaire européenne est l’enjeu prioritaire dans les négociations de la PAC</w:t>
      </w:r>
    </w:p>
    <w:p w14:paraId="72DF697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https://www.euractiv.fr/section/agriculture-alimentation/interview/mep-european-food-sovereignty-is-the-real-issue-at-stake-in-cap-talks/</w:t>
        </w:r>
      </w:hyperlink>
    </w:p>
    <w:p w14:paraId="7FDDBDE3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Agroécologie et capitalisme ne sont pas conciliables</w:t>
      </w:r>
    </w:p>
    <w:p w14:paraId="78CAAE9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https://reporterre.net/Agroecologie-et-capitalisme-ne-sont-pas-conciliables</w:t>
        </w:r>
      </w:hyperlink>
    </w:p>
    <w:p w14:paraId="1297C952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Lancement d’un premier indicateur de la santé des sols</w:t>
      </w:r>
    </w:p>
    <w:p w14:paraId="6412FDC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https://campagnesetenvironnement.fr/lancement-dun-premier-indicateur-de-la-sante-des-sols/</w:t>
        </w:r>
      </w:hyperlink>
    </w:p>
    <w:p w14:paraId="479E4422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Qu'</w:t>
      </w:r>
      <w:proofErr w:type="spellStart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est ce</w:t>
      </w:r>
      <w:proofErr w:type="spellEnd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que l'agroécologie ?</w:t>
      </w:r>
    </w:p>
    <w:p w14:paraId="1DA8B6D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https://www.bioconsomacteurs.org/bio/dossiers/agriculture/la-question-du-mois-qu-est-ce-que-l-agroecologie</w:t>
        </w:r>
      </w:hyperlink>
    </w:p>
    <w:p w14:paraId="6C7A9AC3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900A13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4EDF4FA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 : un guide d'identification des espèces pour les autorités de contrôle</w:t>
      </w:r>
    </w:p>
    <w:p w14:paraId="67FF577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https://www.actu-environnement.com/ae/news/guide-identification-especes-faune-flore-sauvages-cites-ums-patrinat-36826.php4#xtor=ES-6</w:t>
        </w:r>
      </w:hyperlink>
    </w:p>
    <w:p w14:paraId="49CC3B7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Stratégie de l’UE en faveur de la biodiversité à l’horizon 2030</w:t>
      </w:r>
    </w:p>
    <w:p w14:paraId="3B13058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https://ec.europa.eu/info/strategy/priorities-2019-2024/european-green-deal/actions-being-taken-eu/eu-biodiversity-strategy-2030_fr</w:t>
        </w:r>
      </w:hyperlink>
    </w:p>
    <w:p w14:paraId="63C7BAB9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Déforestation accélérée et nouvelles maladies, les autres conséquences du Covid-19</w:t>
      </w:r>
    </w:p>
    <w:p w14:paraId="00532B4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https://www.environnement-magazine.fr/biodiversite/article/2021/01/07/131817/deforestation-acceleree-nouvelles-maladies-les-autres-consequences-covid19</w:t>
        </w:r>
      </w:hyperlink>
    </w:p>
    <w:p w14:paraId="11AFA44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3ED43A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sz w:val="22"/>
          <w:szCs w:val="22"/>
        </w:rPr>
        <w:t>CONSO RESPONSABLE - DÉCHETS - ECONOMIES CIRCULAIRE ET COLLABORATIVE - ESS - RSE</w:t>
      </w:r>
    </w:p>
    <w:p w14:paraId="77606407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 nouveau pour lutter contre le gaspillage</w:t>
      </w:r>
    </w:p>
    <w:p w14:paraId="47EA6453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anchor="xtor=ES-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https://www.actu-environnement.com/ae/news/parution-decret-lutte-gaspillage-36803.php4#xtor=ES-6</w:t>
        </w:r>
      </w:hyperlink>
    </w:p>
    <w:p w14:paraId="061792E8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RSE : cinq signes qui montrent que l'entreprise responsable est devenue le modèle à suivre</w:t>
      </w:r>
    </w:p>
    <w:p w14:paraId="516B7E1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https://www.novethic.fr/actualite/entreprise-responsable/isr-rse/cinq-signes-qui-montrent-qu-en-2020-la-rse-s-est-ancree-dans-l-entreprise-149336.html</w:t>
        </w:r>
      </w:hyperlink>
    </w:p>
    <w:p w14:paraId="23D0E77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veut une industrie textile plus durable</w:t>
      </w:r>
    </w:p>
    <w:p w14:paraId="204D638E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anchor="xtor=ES-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https://www.actu-environnement.com/ae/news/industrie-textile-mode-durable-produits-chimiques-recyclage-36827.php4#xtor=ES-6</w:t>
        </w:r>
      </w:hyperlink>
    </w:p>
    <w:p w14:paraId="53F0FA7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Obsolescence : une note pour repérer les produits réparables</w:t>
      </w:r>
    </w:p>
    <w:p w14:paraId="5EC5130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https://www.60millions-mag.com/2020/12/30/obsolescence-une-note-pour-reperer-les-produits-reparables-18153</w:t>
        </w:r>
      </w:hyperlink>
    </w:p>
    <w:p w14:paraId="4976BF31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Économie circulaire : la loi </w:t>
      </w:r>
      <w:proofErr w:type="spellStart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Agec</w:t>
      </w:r>
      <w:proofErr w:type="spellEnd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rattrape son retard d'application</w:t>
      </w:r>
    </w:p>
    <w:p w14:paraId="6B918C9F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https://www.banquedesterritoires.fr/economie-circulaire-la-loi-agec-rattrape-son-retard-dapplication</w:t>
        </w:r>
      </w:hyperlink>
    </w:p>
    <w:p w14:paraId="49CC971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Bienvenue sur la documentation de la notation environnementale "Eco-score"</w:t>
      </w:r>
    </w:p>
    <w:p w14:paraId="48CD136A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L'Eco-score est proposé conjointement par plusieurs acteurs du numérique »</w:t>
      </w:r>
    </w:p>
    <w:p w14:paraId="7E6E9CF9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https://docs.score-environnemental.com/</w:t>
        </w:r>
      </w:hyperlink>
    </w:p>
    <w:p w14:paraId="748909FE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https://www.lemonde.fr/planete/article/2021/01/08/un-eco-score-des-produits-alimentaires-pour-mieux-informer-les-consommateurs_6065603_3244.html</w:t>
        </w:r>
      </w:hyperlink>
    </w:p>
    <w:p w14:paraId="48515A1F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vous ne trouverez plus de fraises en janvier chez Carrefour</w:t>
      </w:r>
    </w:p>
    <w:p w14:paraId="73FB330C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https://www.nouvelobs.com/societe/20210108.OBS38595/pourquoi-vous-ne-trouverez-plus-de-fraises-en-janvier-chez-carrefour.html</w:t>
        </w:r>
      </w:hyperlink>
    </w:p>
    <w:p w14:paraId="06E240C2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Plastiques à usage unique : un décret et une consultation pour bien commencer l’année</w:t>
      </w:r>
      <w:r w:rsidRPr="005E2C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DB0D72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https://www.banquedesterritoires.fr/plastiques-usage-unique-un-decret-et-une-consultation-pour-bien-commencer-lannee</w:t>
        </w:r>
      </w:hyperlink>
    </w:p>
    <w:p w14:paraId="5E9FA661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BEBA8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9064DA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Fonts w:asciiTheme="minorHAnsi" w:hAnsiTheme="minorHAnsi" w:cstheme="minorHAnsi"/>
          <w:sz w:val="22"/>
          <w:szCs w:val="22"/>
        </w:rPr>
        <w:t>L'état des eaux des bassins Rhône Méditerranée et Corse</w:t>
      </w:r>
    </w:p>
    <w:p w14:paraId="51DD77C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5E2C03">
        <w:rPr>
          <w:rFonts w:asciiTheme="minorHAnsi" w:hAnsiTheme="minorHAnsi" w:cstheme="minorHAnsi"/>
          <w:i/>
          <w:iCs/>
          <w:sz w:val="22"/>
          <w:szCs w:val="22"/>
        </w:rPr>
        <w:t>pour</w:t>
      </w:r>
      <w:proofErr w:type="gramEnd"/>
      <w:r w:rsidRPr="005E2C03">
        <w:rPr>
          <w:rFonts w:asciiTheme="minorHAnsi" w:hAnsiTheme="minorHAnsi" w:cstheme="minorHAnsi"/>
          <w:i/>
          <w:iCs/>
          <w:sz w:val="22"/>
          <w:szCs w:val="22"/>
        </w:rPr>
        <w:t xml:space="preserve"> l'année 2019 au travers des résultats recueillis dans le cadre du programme de surveillance »</w:t>
      </w:r>
    </w:p>
    <w:p w14:paraId="3849CA8A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https://www.rhone-mediterranee.eaufrance.fr/rapport-qualite-des-eaux</w:t>
        </w:r>
      </w:hyperlink>
    </w:p>
    <w:p w14:paraId="01EBEC8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Fonts w:asciiTheme="minorHAnsi" w:hAnsiTheme="minorHAnsi" w:cstheme="minorHAnsi"/>
          <w:sz w:val="22"/>
          <w:szCs w:val="22"/>
        </w:rPr>
        <w:t>Préservation de la ressource en eau : plusieurs décrets outillent les collectivités</w:t>
      </w:r>
    </w:p>
    <w:p w14:paraId="52DD82BB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https://www.banquedesterritoires.fr/preservation-de-la-ressource-en-eau-plusieurs-decrets-outillent-les-collectivites</w:t>
        </w:r>
      </w:hyperlink>
    </w:p>
    <w:p w14:paraId="16ED26AA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F1135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158094D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pas de géant vers la fusion nucléaire</w:t>
      </w:r>
    </w:p>
    <w:p w14:paraId="00DA4BC8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https://www.novethic.fr/actualite/energie/transition-energetique/isr-rse/science-la-coree-du-sud-fait-un-pas-de-geant-vers-la-fusion-nucleaire-149353.html</w:t>
        </w:r>
      </w:hyperlink>
    </w:p>
    <w:p w14:paraId="5199E51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 mépris du climat, Amazon agrandit sa flotte d’avions</w:t>
      </w:r>
    </w:p>
    <w:p w14:paraId="17F57381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https://reporterre.net/Au-mepris-du-climat-Amazon-agrandit-sa-flotte-d-avions</w:t>
        </w:r>
      </w:hyperlink>
    </w:p>
    <w:p w14:paraId="3E5CCEE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79CF0F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10917D7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L’UE qui ne sait pas dire non - L'analyse de Jean Pisani-Ferry</w:t>
      </w:r>
    </w:p>
    <w:p w14:paraId="74E45F1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https://tnova.fr/notes/l-ue-qui-ne-sait-pas-dire-non-l-analyse-de-jean-pisani-ferry</w:t>
        </w:r>
      </w:hyperlink>
    </w:p>
    <w:p w14:paraId="78208982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Chèque énergie : les évolutions au 1</w:t>
      </w: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er</w:t>
      </w: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janvier 2021</w:t>
      </w:r>
    </w:p>
    <w:p w14:paraId="13483B3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xtor=ES-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https://www.actu-environnement.com/ae/news/evolutions-cheque-energie-seuil-revenu-36807.php4#xtor=ES-6</w:t>
        </w:r>
      </w:hyperlink>
    </w:p>
    <w:p w14:paraId="551356C2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Illégaux, les péages ?</w:t>
      </w:r>
    </w:p>
    <w:p w14:paraId="61F444C3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https://www.quechoisir.org/decryptage-autoroutes-illegaux-les-peages-n86651/</w:t>
        </w:r>
      </w:hyperlink>
    </w:p>
    <w:p w14:paraId="72FEE971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cinq défis du plan de relance français pour 2021</w:t>
      </w:r>
    </w:p>
    <w:p w14:paraId="384E96E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https://www.novethic.fr/actualite/economie/isr-rse/les-cinq-defis-du-plan-de-relance-francais-pour-2021-149339.html</w:t>
        </w:r>
      </w:hyperlink>
    </w:p>
    <w:p w14:paraId="39FEEEE9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Certificats d’économies d’énergie : plusieurs programmes reconduits</w:t>
      </w:r>
    </w:p>
    <w:p w14:paraId="04202AD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https://www.banquedesterritoires.fr/certificats-deconomies-denergie-plusieurs-programmes-reconduits</w:t>
        </w:r>
      </w:hyperlink>
    </w:p>
    <w:p w14:paraId="6117B3BF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APL en temps réel : la réforme est entrée en vigueur, des questions demeurent</w:t>
      </w:r>
    </w:p>
    <w:p w14:paraId="6557911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https://www.banquedesterritoires.fr/apl-en-temps-reel-la-reforme-est-entree-en-vigueur-des-questions-demeurent</w:t>
        </w:r>
      </w:hyperlink>
    </w:p>
    <w:p w14:paraId="6B65C5A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globale des passoires : l'État lance une mission pour développer le tiers-financement</w:t>
      </w:r>
    </w:p>
    <w:p w14:paraId="3A5C1DD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anchor="xtor=ES-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https://www.actu-environnement.com/ae/news/mission-olivier-sichel-CDC-tiers-financement-renovation-globale-logements-passoires-energetiques-36842.php4#xtor=ES-6</w:t>
        </w:r>
      </w:hyperlink>
    </w:p>
    <w:p w14:paraId="7AF08A81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anchor="xtor=ES-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https://www.actu-environnement.com/ae/news/grand-chalon-massification-renovation-copropriete-maison-</w:t>
        </w:r>
      </w:hyperlink>
      <w:hyperlink r:id="rId43" w:anchor="xtor=ES-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36835.php4#xtor=ES-6</w:t>
        </w:r>
      </w:hyperlink>
    </w:p>
    <w:p w14:paraId="78FE5DD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61E49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38AF0E3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: le Conseil d’État clôt le débat sur les compétences du maire</w:t>
      </w:r>
    </w:p>
    <w:p w14:paraId="7447F64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https://www.banquedesterritoires.fr/pesticides-le-conseil-detat-clot-le-debat-sur-les-competences-du-maire</w:t>
        </w:r>
      </w:hyperlink>
    </w:p>
    <w:p w14:paraId="07BEE18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https://www.conseil-etat.fr/fr/arianeweb/CE/decision/2020-12-31/440923</w:t>
        </w:r>
      </w:hyperlink>
    </w:p>
    <w:p w14:paraId="40DE974A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https://www.maire-info.com/le-conseil-detat-interdit-definitivement-aux-maires-prendre-arretes-anti-pesticides-article-24862</w:t>
        </w:r>
      </w:hyperlink>
    </w:p>
    <w:p w14:paraId="365EC1E8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https://www.lemonde.fr/planete/article/2021/01/07/le-conseil-d-etat-dit-definitivement-non-aux-arretes-contre-les-pesticides-pris-par-des-maires_6065521_3244.html</w:t>
        </w:r>
      </w:hyperlink>
    </w:p>
    <w:p w14:paraId="6C41BAD1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Le totalitarisme numérique de la Chine menace toute la planète</w:t>
      </w:r>
    </w:p>
    <w:p w14:paraId="30A8E67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https://reporterre.net/Le-totalitarisme-numerique-de-la-Chine-menace-toute-la-planete</w:t>
        </w:r>
      </w:hyperlink>
    </w:p>
    <w:p w14:paraId="5A9DB3C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 smartphones devenus incompatibles en 2021</w:t>
      </w:r>
    </w:p>
    <w:p w14:paraId="6F079A22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https://www.quechoisir.org/actualite-whatsapp-ces-smartphones-devenus-incompatibles-en-2021-n86935/</w:t>
        </w:r>
      </w:hyperlink>
    </w:p>
    <w:p w14:paraId="11B10251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10 mesures essentielles pour assurer votre sécurité numérique</w:t>
      </w:r>
    </w:p>
    <w:p w14:paraId="4EB2898F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https://www.cybermalveillance.gouv.fr/tous-nos-contenus/bonnes-pratiques/10-mesures-essentielles-assurer-securite-numerique</w:t>
        </w:r>
      </w:hyperlink>
    </w:p>
    <w:p w14:paraId="32540C4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Pandémies, changement climatique et cyberattaques… Les trois principaux risques qui pèsent sur la planète</w:t>
      </w:r>
    </w:p>
    <w:p w14:paraId="5D6753F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https://www.novethic.fr/actualite/economie/isr-rse/pandemies-changement-climatique-et-cyberattaques-les-trois-principaux-risquent-qui-pesent-sur-la-planete-149360.html</w:t>
        </w:r>
      </w:hyperlink>
    </w:p>
    <w:p w14:paraId="600CD43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Justice environnementale : la loi est publiée</w:t>
      </w:r>
    </w:p>
    <w:p w14:paraId="67371A2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https://www.banquedesterritoires.fr/justice-environnementale-la-loi-est-publiee</w:t>
        </w:r>
      </w:hyperlink>
    </w:p>
    <w:p w14:paraId="47F22207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Qualité de l'air : un nouvel indice </w:t>
      </w:r>
      <w:proofErr w:type="spellStart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Atmo</w:t>
      </w:r>
      <w:proofErr w:type="spellEnd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en vigueur depuis le 1er janvier 2021</w:t>
      </w:r>
    </w:p>
    <w:p w14:paraId="2F104FAB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https://www.banquedesterritoires.fr/qualite-de-lair-un-nouvel-indice-atmo-en-vigueur-depuis-le-1er-janvier-2021</w:t>
        </w:r>
      </w:hyperlink>
    </w:p>
    <w:p w14:paraId="1FCD26E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59D58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D60F6E1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L'Anses</w:t>
      </w:r>
      <w:proofErr w:type="gramEnd"/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publie son programme de travail pour 2021</w:t>
      </w:r>
    </w:p>
    <w:p w14:paraId="4BEBEBFB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anchor="xtor=ES-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https://www.actu-environnement.com/ae/news/securite-sanitaire-produits-chimiques-pesticides-36830.php4#xtor=ES-6</w:t>
        </w:r>
      </w:hyperlink>
    </w:p>
    <w:p w14:paraId="34C8D8A5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Secret de fabrication : C’est quoi un ARN messager ?</w:t>
      </w:r>
    </w:p>
    <w:p w14:paraId="182C1154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https://www.inserm.fr/information-en-sante/c-est-quoi/secret-fabrication-c-est-quoi-arn-messager</w:t>
        </w:r>
      </w:hyperlink>
    </w:p>
    <w:p w14:paraId="6DA17FC1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régime méditerranéen : idéal pour maigrir ?</w:t>
      </w:r>
    </w:p>
    <w:p w14:paraId="67AF10D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https://theconversation.com/le-regime-mediterraneen-ideal-pour-maigrir-152577</w:t>
        </w:r>
      </w:hyperlink>
    </w:p>
    <w:p w14:paraId="4224E59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888628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C8F7E21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Déploiement de la 5G : le Conseil d'État rejette les recours contre l'attribution des fréquences</w:t>
      </w:r>
    </w:p>
    <w:p w14:paraId="67E68A68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anchor="xtor=ES-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https://www.actu-environnement.com/ae/news/5G-attribution-frequences-recours-rejet-decision-conseil-etat-36824.php4#xtor=ES-6</w:t>
        </w:r>
      </w:hyperlink>
    </w:p>
    <w:p w14:paraId="1258B07E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THD, 5G, open data, cloud… ne rien manquer de l’actualité numérique fin 2020 début 2021 </w:t>
      </w:r>
    </w:p>
    <w:p w14:paraId="6F779D2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https://www.banquedesterritoires.fr/thd-5g-open-data-cloudne-rien-manquer-de-lactualite-numerique-fin-2020-debut-2021</w:t>
        </w:r>
      </w:hyperlink>
    </w:p>
    <w:p w14:paraId="5AD4B0AA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Transport ferroviaire régional : plusieurs décrets reprennent la cadence des réformes</w:t>
      </w:r>
    </w:p>
    <w:p w14:paraId="2C8A5F52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https://www.francetvinfo.fr/en-direct/tv.html</w:t>
        </w:r>
      </w:hyperlink>
    </w:p>
    <w:p w14:paraId="5377A667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https://www.maire-info.com/le-transfert-petites-lignes-aux-regions-desormais-possible-article-24870</w:t>
        </w:r>
      </w:hyperlink>
    </w:p>
    <w:p w14:paraId="3037A08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décret réactive le conseil d'orientation des infrastructures</w:t>
      </w:r>
    </w:p>
    <w:p w14:paraId="6117009C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https://www.banquedesterritoires.fr/un-decret-reactive-le-conseil-dorientation-des-infrastructures</w:t>
        </w:r>
      </w:hyperlink>
    </w:p>
    <w:p w14:paraId="4A7F5423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Fonts w:asciiTheme="minorHAnsi" w:hAnsiTheme="minorHAnsi" w:cstheme="minorHAnsi"/>
          <w:sz w:val="22"/>
          <w:szCs w:val="22"/>
        </w:rPr>
        <w:t xml:space="preserve">La pratique du vélo en hausse de 10% en 2020 </w:t>
      </w:r>
    </w:p>
    <w:p w14:paraId="11CB9909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https://www.banquedesterritoires.fr/la-pratique-du-velo-en-hausse-de-10-en-2020</w:t>
        </w:r>
      </w:hyperlink>
    </w:p>
    <w:p w14:paraId="4ABAAB56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https://www.maire-info.com/depuis-1er-janvier-les-velos-neufs-identifiables-grace-une-plaque-dimmatriculation-article-24863</w:t>
        </w:r>
      </w:hyperlink>
    </w:p>
    <w:p w14:paraId="764BDD80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Fonts w:asciiTheme="minorHAnsi" w:hAnsiTheme="minorHAnsi" w:cstheme="minorHAnsi"/>
          <w:sz w:val="22"/>
          <w:szCs w:val="22"/>
        </w:rPr>
        <w:t>Mise à disposition des données numériques pour les déplacements : un nouveau décret parachève le dispositif</w:t>
      </w:r>
    </w:p>
    <w:p w14:paraId="577D80D8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https://www.banquedesterritoires.fr/mise-disposition-des-donnees-numeriques-pour-les-deplacements-un-nouveau-decret-paracheve-le</w:t>
        </w:r>
      </w:hyperlink>
    </w:p>
    <w:p w14:paraId="04C4B65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Fonts w:asciiTheme="minorHAnsi" w:hAnsiTheme="minorHAnsi" w:cstheme="minorHAnsi"/>
          <w:sz w:val="22"/>
          <w:szCs w:val="22"/>
        </w:rPr>
        <w:t>De plus en plus de départements ont une population en baisse</w:t>
      </w:r>
    </w:p>
    <w:p w14:paraId="0994C3BD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https://www.maire-info.com/de-plus-en-plus-departements-ont-une-population-en-baisse-article-24868</w:t>
        </w:r>
      </w:hyperlink>
    </w:p>
    <w:p w14:paraId="2B25D4BF" w14:textId="77777777" w:rsidR="005E2C03" w:rsidRPr="005E2C03" w:rsidRDefault="005E2C03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C03">
        <w:rPr>
          <w:rFonts w:asciiTheme="minorHAnsi" w:hAnsiTheme="minorHAnsi" w:cstheme="minorHAnsi"/>
          <w:sz w:val="22"/>
          <w:szCs w:val="22"/>
        </w:rPr>
        <w:t>Lutte contre l'habitat indigne et pouvoirs des maires : le décret finalisant la réforme Élan publié</w:t>
      </w:r>
    </w:p>
    <w:p w14:paraId="655F67DF" w14:textId="77777777" w:rsidR="005E2C03" w:rsidRDefault="005E2C03" w:rsidP="005E2C03">
      <w:pPr>
        <w:pStyle w:val="NormalWeb"/>
        <w:spacing w:before="0" w:beforeAutospacing="0" w:after="0" w:afterAutospacing="0"/>
      </w:pPr>
      <w:hyperlink r:id="rId66" w:tgtFrame="_blank" w:history="1">
        <w:r w:rsidRPr="005E2C0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https://www.maire-info.com/lutte-contre-habitat-indigne-pouvoirs-maires-decret-finalisant-la-reforme-elan-publie-article-24873</w:t>
        </w:r>
      </w:hyperlink>
    </w:p>
    <w:p w14:paraId="1820B09A" w14:textId="77777777" w:rsidR="005E2C03" w:rsidRDefault="005E2C03" w:rsidP="005E2C03">
      <w:pPr>
        <w:pStyle w:val="NormalWeb"/>
        <w:spacing w:after="0" w:afterAutospacing="0"/>
      </w:pPr>
    </w:p>
    <w:p w14:paraId="6DCB0AD4" w14:textId="77777777" w:rsidR="007B631C" w:rsidRPr="00A71E40" w:rsidRDefault="007B631C" w:rsidP="005E2C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A71E40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D5668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5E2C03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A71E40"/>
    <w:rsid w:val="00AD1749"/>
    <w:rsid w:val="00B233C3"/>
    <w:rsid w:val="00B7181D"/>
    <w:rsid w:val="00C77B9A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nquedesterritoires.fr/economie-circulaire-la-loi-agec-rattrape-son-retard-dapplication" TargetMode="External"/><Relationship Id="rId21" Type="http://schemas.openxmlformats.org/officeDocument/2006/relationships/hyperlink" Target="https://www.environnement-magazine.fr/biodiversite/article/2021/01/07/131817/deforestation-acceleree-nouvelles-maladies-les-autres-consequences-covid19" TargetMode="External"/><Relationship Id="rId34" Type="http://schemas.openxmlformats.org/officeDocument/2006/relationships/hyperlink" Target="https://reporterre.net/Au-mepris-du-climat-Amazon-agrandit-sa-flotte-d-avions" TargetMode="External"/><Relationship Id="rId42" Type="http://schemas.openxmlformats.org/officeDocument/2006/relationships/hyperlink" Target="https://www.actu-environnement.com/ae/news/grand-chalon-massification-renovation-copropriete-maison-36835.php4" TargetMode="External"/><Relationship Id="rId47" Type="http://schemas.openxmlformats.org/officeDocument/2006/relationships/hyperlink" Target="https://www.lemonde.fr/planete/article/2021/01/07/le-conseil-d-etat-dit-definitivement-non-aux-arretes-contre-les-pesticides-pris-par-des-maires_6065521_3244.html" TargetMode="External"/><Relationship Id="rId50" Type="http://schemas.openxmlformats.org/officeDocument/2006/relationships/hyperlink" Target="https://www.cybermalveillance.gouv.fr/tous-nos-contenus/bonnes-pratiques/10-mesures-essentielles-assurer-securite-numerique" TargetMode="External"/><Relationship Id="rId55" Type="http://schemas.openxmlformats.org/officeDocument/2006/relationships/hyperlink" Target="https://www.inserm.fr/information-en-sante/c-est-quoi/secret-fabrication-c-est-quoi-arn-messager" TargetMode="External"/><Relationship Id="rId63" Type="http://schemas.openxmlformats.org/officeDocument/2006/relationships/hyperlink" Target="https://www.maire-info.com/depuis-1er-janvier-les-velos-neufs-identifiables-grace-une-plaque-dimmatriculation-article-24863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euractiv.fr/section/climat/news/wie-wird-das-klima-jahr-202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porterre.net/Agroecologie-et-capitalisme-ne-sont-pas-conciliables" TargetMode="External"/><Relationship Id="rId29" Type="http://schemas.openxmlformats.org/officeDocument/2006/relationships/hyperlink" Target="https://www.nouvelobs.com/societe/20210108.OBS38595/pourquoi-vous-ne-trouverez-plus-de-fraises-en-janvier-chez-carrefour.html" TargetMode="External"/><Relationship Id="rId11" Type="http://schemas.openxmlformats.org/officeDocument/2006/relationships/hyperlink" Target="https://ec.europa.eu/info/sites/info/files/food-farming-fisheries/key_policies/documents/cap-strategic-plans-c2020-846-swd-fr_en.pdf" TargetMode="External"/><Relationship Id="rId24" Type="http://schemas.openxmlformats.org/officeDocument/2006/relationships/hyperlink" Target="https://www.actu-environnement.com/ae/news/industrie-textile-mode-durable-produits-chimiques-recyclage-36827.php4" TargetMode="External"/><Relationship Id="rId32" Type="http://schemas.openxmlformats.org/officeDocument/2006/relationships/hyperlink" Target="https://www.banquedesterritoires.fr/preservation-de-la-ressource-en-eau-plusieurs-decrets-outillent-les-collectivites" TargetMode="External"/><Relationship Id="rId37" Type="http://schemas.openxmlformats.org/officeDocument/2006/relationships/hyperlink" Target="https://www.quechoisir.org/decryptage-autoroutes-illegaux-les-peages-n86651/" TargetMode="External"/><Relationship Id="rId40" Type="http://schemas.openxmlformats.org/officeDocument/2006/relationships/hyperlink" Target="https://www.banquedesterritoires.fr/apl-en-temps-reel-la-reforme-est-entree-en-vigueur-des-questions-demeurent" TargetMode="External"/><Relationship Id="rId45" Type="http://schemas.openxmlformats.org/officeDocument/2006/relationships/hyperlink" Target="https://www.conseil-etat.fr/fr/arianeweb/CE/decision/2020-12-31/440923" TargetMode="External"/><Relationship Id="rId53" Type="http://schemas.openxmlformats.org/officeDocument/2006/relationships/hyperlink" Target="https://www.banquedesterritoires.fr/qualite-de-lair-un-nouvel-indice-atmo-en-vigueur-depuis-le-1er-janvier-2021" TargetMode="External"/><Relationship Id="rId58" Type="http://schemas.openxmlformats.org/officeDocument/2006/relationships/hyperlink" Target="https://www.banquedesterritoires.fr/thd-5g-open-data-cloudne-rien-manquer-de-lactualite-numerique-fin-2020-debut-2021" TargetMode="External"/><Relationship Id="rId66" Type="http://schemas.openxmlformats.org/officeDocument/2006/relationships/hyperlink" Target="https://www.maire-info.com/lutte-contre-habitat-indigne-pouvoirs-maires-decret-finalisant-la-reforme-elan-publie-article-24873" TargetMode="External"/><Relationship Id="rId5" Type="http://schemas.openxmlformats.org/officeDocument/2006/relationships/hyperlink" Target="https://www.novethic.fr/actualite/environnement/climat/isr-rse/une-annee-2021-decisive-pour-le-climat-la-biodiversite-et-l-environnement-149320.html" TargetMode="External"/><Relationship Id="rId61" Type="http://schemas.openxmlformats.org/officeDocument/2006/relationships/hyperlink" Target="https://www.banquedesterritoires.fr/un-decret-reactive-le-conseil-dorientation-des-infrastructures" TargetMode="External"/><Relationship Id="rId19" Type="http://schemas.openxmlformats.org/officeDocument/2006/relationships/hyperlink" Target="https://www.actu-environnement.com/ae/news/guide-identification-especes-faune-flore-sauvages-cites-ums-patrinat-36826.php4" TargetMode="External"/><Relationship Id="rId14" Type="http://schemas.openxmlformats.org/officeDocument/2006/relationships/hyperlink" Target="https://impactons.debatpublic.fr/wp-content/uploads/ImPACtons-compte-rendu.pdf" TargetMode="External"/><Relationship Id="rId22" Type="http://schemas.openxmlformats.org/officeDocument/2006/relationships/hyperlink" Target="https://www.actu-environnement.com/ae/news/parution-decret-lutte-gaspillage-36803.php4" TargetMode="External"/><Relationship Id="rId27" Type="http://schemas.openxmlformats.org/officeDocument/2006/relationships/hyperlink" Target="https://docs.score-environnemental.com/" TargetMode="External"/><Relationship Id="rId30" Type="http://schemas.openxmlformats.org/officeDocument/2006/relationships/hyperlink" Target="https://www.banquedesterritoires.fr/plastiques-usage-unique-un-decret-et-une-consultation-pour-bien-commencer-lannee" TargetMode="External"/><Relationship Id="rId35" Type="http://schemas.openxmlformats.org/officeDocument/2006/relationships/hyperlink" Target="https://tnova.fr/notes/l-ue-qui-ne-sait-pas-dire-non-l-analyse-de-jean-pisani-ferry" TargetMode="External"/><Relationship Id="rId43" Type="http://schemas.openxmlformats.org/officeDocument/2006/relationships/hyperlink" Target="https://www.actu-environnement.com/ae/news/grand-chalon-massification-renovation-copropriete-maison-36835.php4" TargetMode="External"/><Relationship Id="rId48" Type="http://schemas.openxmlformats.org/officeDocument/2006/relationships/hyperlink" Target="https://reporterre.net/Le-totalitarisme-numerique-de-la-Chine-menace-toute-la-planete" TargetMode="External"/><Relationship Id="rId56" Type="http://schemas.openxmlformats.org/officeDocument/2006/relationships/hyperlink" Target="https://theconversation.com/le-regime-mediterraneen-ideal-pour-maigrir-152577" TargetMode="External"/><Relationship Id="rId64" Type="http://schemas.openxmlformats.org/officeDocument/2006/relationships/hyperlink" Target="https://www.banquedesterritoires.fr/mise-disposition-des-donnees-numeriques-pour-les-deplacements-un-nouveau-decret-paracheve-le" TargetMode="External"/><Relationship Id="rId8" Type="http://schemas.openxmlformats.org/officeDocument/2006/relationships/hyperlink" Target="https://www.europedirectpyrenees.eu/agriculture/pac-recommandations-psn" TargetMode="External"/><Relationship Id="rId51" Type="http://schemas.openxmlformats.org/officeDocument/2006/relationships/hyperlink" Target="https://www.novethic.fr/actualite/economie/isr-rse/pandemies-changement-climatique-et-cyberattaques-les-trois-principaux-risquent-qui-pesent-sur-la-planete-149360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mpactons.debatpublic.fr/je-m-informe/compte-rendu-final-et-bilan-du-debat" TargetMode="External"/><Relationship Id="rId17" Type="http://schemas.openxmlformats.org/officeDocument/2006/relationships/hyperlink" Target="https://campagnesetenvironnement.fr/lancement-dun-premier-indicateur-de-la-sante-des-sols/" TargetMode="External"/><Relationship Id="rId25" Type="http://schemas.openxmlformats.org/officeDocument/2006/relationships/hyperlink" Target="https://www.60millions-mag.com/2020/12/30/obsolescence-une-note-pour-reperer-les-produits-reparables-18153" TargetMode="External"/><Relationship Id="rId33" Type="http://schemas.openxmlformats.org/officeDocument/2006/relationships/hyperlink" Target="https://www.novethic.fr/actualite/energie/transition-energetique/isr-rse/science-la-coree-du-sud-fait-un-pas-de-geant-vers-la-fusion-nucleaire-149353.html" TargetMode="External"/><Relationship Id="rId38" Type="http://schemas.openxmlformats.org/officeDocument/2006/relationships/hyperlink" Target="https://www.novethic.fr/actualite/economie/isr-rse/les-cinq-defis-du-plan-de-relance-francais-pour-2021-149339.html" TargetMode="External"/><Relationship Id="rId46" Type="http://schemas.openxmlformats.org/officeDocument/2006/relationships/hyperlink" Target="https://www.maire-info.com/le-conseil-detat-interdit-definitivement-aux-maires-prendre-arretes-anti-pesticides-article-24862" TargetMode="External"/><Relationship Id="rId59" Type="http://schemas.openxmlformats.org/officeDocument/2006/relationships/hyperlink" Target="https://www.francetvinfo.fr/en-direct/tv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c.europa.eu/info/strategy/priorities-2019-2024/european-green-deal/actions-being-taken-eu/eu-biodiversity-strategy-2030_fr" TargetMode="External"/><Relationship Id="rId41" Type="http://schemas.openxmlformats.org/officeDocument/2006/relationships/hyperlink" Target="https://www.actu-environnement.com/ae/news/mission-olivier-sichel-CDC-tiers-financement-renovation-globale-logements-passoires-energetiques-36842.php4" TargetMode="External"/><Relationship Id="rId54" Type="http://schemas.openxmlformats.org/officeDocument/2006/relationships/hyperlink" Target="https://www.actu-environnement.com/ae/news/securite-sanitaire-produits-chimiques-pesticides-36830.php4" TargetMode="External"/><Relationship Id="rId62" Type="http://schemas.openxmlformats.org/officeDocument/2006/relationships/hyperlink" Target="https://www.banquedesterritoires.fr/la-pratique-du-velo-en-hausse-de-10-en-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avenir-de-l-ue/news/union-europeenne-60-ans-davancees-et-de-turbulences/" TargetMode="External"/><Relationship Id="rId15" Type="http://schemas.openxmlformats.org/officeDocument/2006/relationships/hyperlink" Target="https://www.euractiv.fr/section/agriculture-alimentation/interview/mep-european-food-sovereignty-is-the-real-issue-at-stake-in-cap-talks/" TargetMode="External"/><Relationship Id="rId23" Type="http://schemas.openxmlformats.org/officeDocument/2006/relationships/hyperlink" Target="https://www.novethic.fr/actualite/entreprise-responsable/isr-rse/cinq-signes-qui-montrent-qu-en-2020-la-rse-s-est-ancree-dans-l-entreprise-149336.html" TargetMode="External"/><Relationship Id="rId28" Type="http://schemas.openxmlformats.org/officeDocument/2006/relationships/hyperlink" Target="https://www.lemonde.fr/planete/article/2021/01/08/un-eco-score-des-produits-alimentaires-pour-mieux-informer-les-consommateurs_6065603_3244.html" TargetMode="External"/><Relationship Id="rId36" Type="http://schemas.openxmlformats.org/officeDocument/2006/relationships/hyperlink" Target="https://www.actu-environnement.com/ae/news/evolutions-cheque-energie-seuil-revenu-36807.php4" TargetMode="External"/><Relationship Id="rId49" Type="http://schemas.openxmlformats.org/officeDocument/2006/relationships/hyperlink" Target="https://www.quechoisir.org/actualite-whatsapp-ces-smartphones-devenus-incompatibles-en-2021-n86935/" TargetMode="External"/><Relationship Id="rId57" Type="http://schemas.openxmlformats.org/officeDocument/2006/relationships/hyperlink" Target="https://www.actu-environnement.com/ae/news/5G-attribution-frequences-recours-rejet-decision-conseil-etat-36824.php4" TargetMode="External"/><Relationship Id="rId10" Type="http://schemas.openxmlformats.org/officeDocument/2006/relationships/hyperlink" Target="https://www.europedirectpyrenees.eu/wp-content/uploads/COM-2020-846-F1-FR-ANNEX.pdf" TargetMode="External"/><Relationship Id="rId31" Type="http://schemas.openxmlformats.org/officeDocument/2006/relationships/hyperlink" Target="https://www.rhone-mediterranee.eaufrance.fr/rapport-qualite-des-eaux" TargetMode="External"/><Relationship Id="rId44" Type="http://schemas.openxmlformats.org/officeDocument/2006/relationships/hyperlink" Target="https://www.banquedesterritoires.fr/pesticides-le-conseil-detat-clot-le-debat-sur-les-competences-du-maire" TargetMode="External"/><Relationship Id="rId52" Type="http://schemas.openxmlformats.org/officeDocument/2006/relationships/hyperlink" Target="https://www.banquedesterritoires.fr/justice-environnementale-la-loi-est-publiee" TargetMode="External"/><Relationship Id="rId60" Type="http://schemas.openxmlformats.org/officeDocument/2006/relationships/hyperlink" Target="https://www.maire-info.com/le-transfert-petites-lignes-aux-regions-desormais-possible-article-24870" TargetMode="External"/><Relationship Id="rId65" Type="http://schemas.openxmlformats.org/officeDocument/2006/relationships/hyperlink" Target="https://www.maire-info.com/de-plus-en-plus-departements-ont-une-population-en-baisse-article-24868" TargetMode="External"/><Relationship Id="rId4" Type="http://schemas.openxmlformats.org/officeDocument/2006/relationships/hyperlink" Target="https://www.actu-environnement.com/ae/news/environnement-changements-premier-janvier-2021-36806.php4" TargetMode="External"/><Relationship Id="rId9" Type="http://schemas.openxmlformats.org/officeDocument/2006/relationships/hyperlink" Target="https://www.europedirectpyrenees.eu/wp-content/uploads/COM-2020-846-F1-FR.pdf" TargetMode="External"/><Relationship Id="rId13" Type="http://schemas.openxmlformats.org/officeDocument/2006/relationships/hyperlink" Target="https://impactons.debatpublic.fr/wp-content/uploads/ImPACtons-bilan.pdf" TargetMode="External"/><Relationship Id="rId18" Type="http://schemas.openxmlformats.org/officeDocument/2006/relationships/hyperlink" Target="https://www.bioconsomacteurs.org/bio/dossiers/agriculture/la-question-du-mois-qu-est-ce-que-l-agroecologie" TargetMode="External"/><Relationship Id="rId39" Type="http://schemas.openxmlformats.org/officeDocument/2006/relationships/hyperlink" Target="https://www.banquedesterritoires.fr/certificats-deconomies-denergie-plusieurs-programmes-recondui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2952</Words>
  <Characters>16238</Characters>
  <Application>Microsoft Office Word</Application>
  <DocSecurity>0</DocSecurity>
  <Lines>135</Lines>
  <Paragraphs>38</Paragraphs>
  <ScaleCrop>false</ScaleCrop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2021-01-09T10:42:00Z</dcterms:created>
  <dcterms:modified xsi:type="dcterms:W3CDTF">2021-01-09T10:42:00Z</dcterms:modified>
</cp:coreProperties>
</file>