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861C" w14:textId="1D84B5BD" w:rsidR="00EF7C0F" w:rsidRDefault="009E265B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30170D">
        <w:rPr>
          <w:rFonts w:asciiTheme="minorHAnsi" w:hAnsiTheme="minorHAnsi" w:cstheme="minorHAnsi"/>
          <w:b/>
          <w:bCs/>
          <w:sz w:val="22"/>
          <w:szCs w:val="22"/>
        </w:rPr>
        <w:t>Revue conso-responsable (202</w:t>
      </w:r>
      <w:r w:rsidR="008F36E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70D">
        <w:rPr>
          <w:rFonts w:asciiTheme="minorHAnsi" w:hAnsiTheme="minorHAnsi" w:cstheme="minorHAnsi"/>
          <w:b/>
          <w:bCs/>
          <w:sz w:val="22"/>
          <w:szCs w:val="22"/>
        </w:rPr>
        <w:t> – </w:t>
      </w:r>
      <w:r w:rsidR="00425C8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F7C0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30170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62EFF7D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483D31D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Industrie : Stéphane Séjourné, un commissaire au service de la relance et d'une Europe plus verte</w:t>
      </w:r>
    </w:p>
    <w:p w14:paraId="7046CB96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https://www.touteleurope.eu/economie-et-social/industrie-stephane-sejourne-un-commissaire-au-service-de-la-relance-et-d-une-europe-plus-verte/</w:t>
        </w:r>
      </w:hyperlink>
    </w:p>
    <w:p w14:paraId="66FD2157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Semaine de la société civile : l'initiative citoyenne européenne, un outil de démocratie participative à renforcer et simplifier</w:t>
      </w:r>
    </w:p>
    <w:p w14:paraId="17F4FD85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https://www.touteleurope.eu/societe/semaine-de-la-societe-civile-l-initiative-citoyenne-europeenne-un-outil-de-democratie-participative-a-renforcer-et-simplifier/</w:t>
        </w:r>
      </w:hyperlink>
    </w:p>
    <w:p w14:paraId="2CAE94E9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Participation citoyenne : "Il n'existe pas de crise de l'engagement mais du comment"</w:t>
      </w:r>
    </w:p>
    <w:p w14:paraId="40936DF6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https://www.banquedesterritoires.fr/participation-citoyenne-il-nexiste-pas-de-crise-de-lengagement-mais-du-comment</w:t>
        </w:r>
      </w:hyperlink>
    </w:p>
    <w:p w14:paraId="72EE3C7F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893D4F0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b/>
          <w:bCs/>
          <w:sz w:val="22"/>
          <w:szCs w:val="22"/>
        </w:rPr>
        <w:t>AGRICULTURE-ALIMENTATION-PÊCHE</w:t>
      </w:r>
    </w:p>
    <w:p w14:paraId="1A5CDE52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Pourquoi le bœuf émet-il plus de CO2 que les autres viandes ?</w:t>
      </w:r>
    </w:p>
    <w:p w14:paraId="77C9AF2D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https://www.linfodurable.fr/conso/pourquoi-le-boeuf-emet-il-plus-de-co2-que-les-autres-viandes-49951</w:t>
        </w:r>
      </w:hyperlink>
    </w:p>
    <w:p w14:paraId="0F5244D1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https://reporterre.net/Plus-de-la-moitie-des-Francais-diminuent-leur-consommation-de-viande</w:t>
        </w:r>
      </w:hyperlink>
    </w:p>
    <w:p w14:paraId="6226B5F4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En Bretagne, l’agro-industrie impose une charte de bonne conduite aux néoruraux</w:t>
      </w:r>
    </w:p>
    <w:p w14:paraId="021F3C0B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https://reporterre.net/En-Bretagne-l-agro-industrie-impose-une-charte-de-bonne-conduite-aux-neoruraux</w:t>
        </w:r>
      </w:hyperlink>
    </w:p>
    <w:p w14:paraId="034F22C7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Abondante moisson de censures constitutionnelles pour la future loi agricole</w:t>
      </w:r>
    </w:p>
    <w:p w14:paraId="0DF5E94A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https://transitions.landot-avocats.net/2025/03/21/abondante-moisson-de-censures-constitutionnelles-pour-la-future-loi-agricole/</w:t>
        </w:r>
      </w:hyperlink>
    </w:p>
    <w:p w14:paraId="2E0380D0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La majorité des gains de carbone sur terre est séquestrée dans les sols et les eaux terrestres</w:t>
      </w:r>
    </w:p>
    <w:p w14:paraId="577181F9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https://www.inrae.fr/actualites/majorite-gains-carbone-terre-est-sequestree-sols-eaux-terrestres</w:t>
        </w:r>
      </w:hyperlink>
    </w:p>
    <w:p w14:paraId="38940FFD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3363148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b/>
          <w:bCs/>
          <w:sz w:val="22"/>
          <w:szCs w:val="22"/>
        </w:rPr>
        <w:t>BIODIVERSITÉ-FORÊTS-APICULTURE</w:t>
      </w:r>
    </w:p>
    <w:p w14:paraId="710D5EDC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Contentieux administratif appliqué à la chasse : vouloir flinguer à tout va (au point de tenter d’imposer un agenda détaillé), c’est canarder son propre recours</w:t>
      </w:r>
    </w:p>
    <w:p w14:paraId="28FD179B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https://transitions.landot-avocats.net/2025/03/17/contentieux-administratif-applique-a-la-chasse-vouloir-flinguer-a-tout-va-au-point-de-tenter-dimposer-un-agenda-detaille-cest-canarder-son-propre-recours/</w:t>
        </w:r>
      </w:hyperlink>
    </w:p>
    <w:p w14:paraId="107F6E8D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 Les 150 plus beaux parcs naturels d'Europe</w:t>
      </w:r>
    </w:p>
    <w:p w14:paraId="03C0D784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https://www.conso-mag.com/les-150-plus-beaux-parcs-naturels-deurope-aux-editions-guides-de-voyage-ulysse/</w:t>
        </w:r>
      </w:hyperlink>
    </w:p>
    <w:p w14:paraId="18189096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16F95B9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b/>
          <w:bCs/>
          <w:sz w:val="22"/>
          <w:szCs w:val="22"/>
        </w:rPr>
        <w:t>CONSO RESPONSABLE – DÉCHETS - ECONOMIES CIRCULAIRE ET COLLABORATIVE - ESS – RSE</w:t>
      </w:r>
    </w:p>
    <w:p w14:paraId="30CF9BC5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 xml:space="preserve">“La publicité pousse à la surconsommation” : </w:t>
      </w:r>
      <w:proofErr w:type="spellStart"/>
      <w:r w:rsidRPr="00EF7C0F">
        <w:rPr>
          <w:rFonts w:asciiTheme="minorHAnsi" w:hAnsiTheme="minorHAnsi" w:cstheme="minorHAnsi"/>
          <w:sz w:val="22"/>
          <w:szCs w:val="22"/>
        </w:rPr>
        <w:t>Alternatiba</w:t>
      </w:r>
      <w:proofErr w:type="spellEnd"/>
      <w:r w:rsidRPr="00EF7C0F">
        <w:rPr>
          <w:rFonts w:asciiTheme="minorHAnsi" w:hAnsiTheme="minorHAnsi" w:cstheme="minorHAnsi"/>
          <w:sz w:val="22"/>
          <w:szCs w:val="22"/>
        </w:rPr>
        <w:t xml:space="preserve"> dénonce de nombreux panneaux publicitaires illégaux à Besançon</w:t>
      </w:r>
    </w:p>
    <w:p w14:paraId="2797ABF0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https://france3-regions.francetvinfo.fr/bourgogne-franche-comte/doubs/besancon/la-publicite-pousse-a-la-surconsommation-alternatiba-denonce-de-nombreux-panneaux-publicitaires-illegaux-a-besancon-3124813.html</w:t>
        </w:r>
      </w:hyperlink>
    </w:p>
    <w:p w14:paraId="00ABCD3A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Pollution plastique : quel est le problème ?</w:t>
      </w:r>
    </w:p>
    <w:p w14:paraId="59ECDA49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https://www.linfodurable.fr/environnement/pollution-plastique-quel-est-le-probleme-29582</w:t>
        </w:r>
      </w:hyperlink>
    </w:p>
    <w:p w14:paraId="6E7F0B28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Gaspillage alimentaire et non-alimentaire : les entreprises toujours loin du compte</w:t>
      </w:r>
    </w:p>
    <w:p w14:paraId="1ADBE90E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https://www.wedemain.fr/dechiffrer/gaspillage-alimentaire-et-non-alimentaire-les-entreprises-toujours-loin-du-compte/</w:t>
        </w:r>
      </w:hyperlink>
    </w:p>
    <w:p w14:paraId="01888ABE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Fast fashion : 5 minutes pour comprendre les enjeux de la proposition de loi</w:t>
      </w:r>
    </w:p>
    <w:p w14:paraId="6E3F4787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https://www.linfodurable.fr/conso/fast-fashion-5-minutes-pour-comprendre-les-enjeux-de-la-proposition-de-loi-44132</w:t>
        </w:r>
      </w:hyperlink>
    </w:p>
    <w:p w14:paraId="0CA80234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Les mots de la gestion des déchets : quand le langage façonne nos imaginaires</w:t>
      </w:r>
    </w:p>
    <w:p w14:paraId="24694328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https://theconversation.com/les-mots-de-la-gestion-des-dechets-quand-le-langage-faconne-nos-imaginaires-251300</w:t>
        </w:r>
      </w:hyperlink>
    </w:p>
    <w:p w14:paraId="75422D32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L'évolution du recyclage en France : une lente progression</w:t>
      </w:r>
    </w:p>
    <w:p w14:paraId="06CCC4F0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https://www.maire-info.com/evolution-du-recyclage-en-france-une-lente-progression--article-29511</w:t>
        </w:r>
      </w:hyperlink>
    </w:p>
    <w:p w14:paraId="78ABE2B5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Plastique dans les cantines : le gouvernement rétropédale sur son rétropédalage</w:t>
      </w:r>
    </w:p>
    <w:p w14:paraId="75252A71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https://www.maire-info.com/plastique-dans-les-cantines-gouvernement-retropedale-sur-son-retropedalage-article-29518</w:t>
        </w:r>
      </w:hyperlink>
    </w:p>
    <w:p w14:paraId="2DDA3873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7B44FF2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b/>
          <w:bCs/>
          <w:sz w:val="22"/>
          <w:szCs w:val="22"/>
        </w:rPr>
        <w:t>EAU</w:t>
      </w:r>
    </w:p>
    <w:p w14:paraId="4B6BCB48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Gestion de l'eau et de l’assainissement : les députés votent la fin du transfert obligatoire aux intercommunalités</w:t>
      </w:r>
    </w:p>
    <w:p w14:paraId="0162773B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i/>
          <w:iCs/>
          <w:sz w:val="22"/>
          <w:szCs w:val="22"/>
        </w:rPr>
        <w:lastRenderedPageBreak/>
        <w:t>« 329 communautés de communes, soit environ un tiers des communautés recensées en France, exercent la compétence eau »</w:t>
      </w:r>
    </w:p>
    <w:p w14:paraId="3984BF64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https://www.banquedesterritoires.fr/gestion-de-leau-et-de-lassainissement-les-deputes-votent-la-fin-du-transfert-obligatoire-aux</w:t>
        </w:r>
      </w:hyperlink>
    </w:p>
    <w:p w14:paraId="34AF3892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REUSE (REUT) des eaux grises : au tour des ICPE et des INB</w:t>
      </w:r>
    </w:p>
    <w:p w14:paraId="411A04CB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https://transitions.landot-avocats.net/2025/03/17/reuse-reut-des-eaux-grises-au-tour-des-icpe-et-des-inb/</w:t>
        </w:r>
      </w:hyperlink>
    </w:p>
    <w:p w14:paraId="1E36ABBA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266B917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b/>
          <w:bCs/>
          <w:sz w:val="22"/>
          <w:szCs w:val="22"/>
        </w:rPr>
        <w:t>ÉNERGIES-CLIMAT</w:t>
      </w:r>
    </w:p>
    <w:p w14:paraId="29D77BE0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Météo-France décrit une France à +4 °C apocalyptique</w:t>
      </w:r>
    </w:p>
    <w:p w14:paraId="4AB81605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https://reporterre.net/Meteo-France-decrit-une-France-a-4oC-apocalyptique</w:t>
        </w:r>
      </w:hyperlink>
    </w:p>
    <w:p w14:paraId="133188E6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https://transitions.landot-avocats.net/2025/03/21/climat-futur-en-france-a-quoi-sadapter-rapport-de-meteo-france/</w:t>
        </w:r>
      </w:hyperlink>
    </w:p>
    <w:p w14:paraId="6E5D932E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Le peu d’ambition du gouvernement pour sauver les glaciers</w:t>
      </w:r>
    </w:p>
    <w:p w14:paraId="16E42B53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https://reporterre.net/Le-peu-d-ambition-du-gouvernement-pour-sauver-les-glaciers</w:t>
        </w:r>
      </w:hyperlink>
    </w:p>
    <w:p w14:paraId="4A5EB9F0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Diagnostic de performance énergétique : un plan pour mieux encadrer le dispositif</w:t>
      </w:r>
    </w:p>
    <w:p w14:paraId="2F0FFB2A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https://www.banquedesterritoires.fr/diagnostic-de-performance-energetique-un-plan-pour-mieux-encadrer-le-dispositif</w:t>
        </w:r>
      </w:hyperlink>
    </w:p>
    <w:p w14:paraId="13233EF8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A337939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b/>
          <w:bCs/>
          <w:sz w:val="22"/>
          <w:szCs w:val="22"/>
        </w:rPr>
        <w:t>PRIX - COÛT SOCIÉTAL – FISCALITÉ - FINANCE DURABLE</w:t>
      </w:r>
    </w:p>
    <w:p w14:paraId="33BE6456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Se loger à tout prix</w:t>
      </w:r>
    </w:p>
    <w:p w14:paraId="2A1C0EE9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(magazine Enquêtes de région BFC)</w:t>
      </w:r>
    </w:p>
    <w:p w14:paraId="1174C80E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https://www.france.tv/france-3/bourgogne-franche-comte/enquetes-de-region-bourgogne-franche-comte/6991570-se-loger-a-tout-prix.html</w:t>
        </w:r>
      </w:hyperlink>
    </w:p>
    <w:p w14:paraId="482B7888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Orange, SFR, Bouygues, Free et La Poste : les opérateurs vous font (souvent) payer trop cher</w:t>
      </w:r>
    </w:p>
    <w:p w14:paraId="46BBE321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https://c.bienpublic.com/economie/2025/03/20/orange-sfr-bouygues-free-et-la-poste-les-operateurs-vous-font-(souvent)-payer-trop-cher</w:t>
        </w:r>
      </w:hyperlink>
    </w:p>
    <w:p w14:paraId="31054E25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Climat : France Stratégie réhausse la "valeur" du carbone, outil d'aide à la décision</w:t>
      </w:r>
    </w:p>
    <w:p w14:paraId="33939D29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i/>
          <w:iCs/>
          <w:sz w:val="22"/>
          <w:szCs w:val="22"/>
        </w:rPr>
        <w:t>« le déploiement du </w:t>
      </w:r>
      <w:hyperlink r:id="rId29" w:tgtFrame="_blank" w:history="1">
        <w:r w:rsidRPr="00EF7C0F">
          <w:rPr>
            <w:rStyle w:val="Lienhypertexte"/>
            <w:rFonts w:asciiTheme="minorHAnsi" w:hAnsiTheme="minorHAnsi" w:cstheme="minorHAnsi"/>
            <w:i/>
            <w:iCs/>
            <w:sz w:val="22"/>
            <w:szCs w:val="22"/>
          </w:rPr>
          <w:t>biométhane</w:t>
        </w:r>
      </w:hyperlink>
      <w:r w:rsidRPr="00EF7C0F">
        <w:rPr>
          <w:rFonts w:asciiTheme="minorHAnsi" w:hAnsiTheme="minorHAnsi" w:cstheme="minorHAnsi"/>
          <w:i/>
          <w:iCs/>
          <w:sz w:val="22"/>
          <w:szCs w:val="22"/>
        </w:rPr>
        <w:t> permet d'économiser du CO2 par rapport au gaz fossile, mais cela coûte cher : 393 euros par tonne »</w:t>
      </w:r>
    </w:p>
    <w:p w14:paraId="4100FED1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https://www.linfodurable.fr/climat/climat-france-strategie-rehausse-la-valeur-du-carbone-49978</w:t>
        </w:r>
      </w:hyperlink>
    </w:p>
    <w:p w14:paraId="5E3C785B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https://www.strategie.gouv.fr/publications/la-valeur-de-laction-pour-le-climat-une-reference-pour-evaluer-et-agir</w:t>
        </w:r>
      </w:hyperlink>
    </w:p>
    <w:p w14:paraId="50E2327E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https://www.strategie.gouv.fr/files/files/Publications/2025/2025-03-20</w:t>
        </w:r>
      </w:hyperlink>
      <w:hyperlink r:id="rId33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 - Valeur de l'action pour le climat/FS-2025-NS-Quinet19mars11h.pdf</w:t>
        </w:r>
      </w:hyperlink>
    </w:p>
    <w:p w14:paraId="10B7FA25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EF7C0F">
        <w:rPr>
          <w:rFonts w:asciiTheme="minorHAnsi" w:hAnsiTheme="minorHAnsi" w:cstheme="minorHAnsi"/>
          <w:sz w:val="22"/>
          <w:szCs w:val="22"/>
        </w:rPr>
        <w:t>MaPrimeRénov</w:t>
      </w:r>
      <w:proofErr w:type="spellEnd"/>
      <w:r w:rsidRPr="00EF7C0F">
        <w:rPr>
          <w:rFonts w:asciiTheme="minorHAnsi" w:hAnsiTheme="minorHAnsi" w:cstheme="minorHAnsi"/>
          <w:sz w:val="22"/>
          <w:szCs w:val="22"/>
        </w:rPr>
        <w:t>’ : un accès élargi pour les ménages modestes</w:t>
      </w:r>
    </w:p>
    <w:p w14:paraId="7D042645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https://www.banquedesterritoires.fr/maprimerenov-un-acces-elargi-pour-les-menages-modestes</w:t>
        </w:r>
      </w:hyperlink>
    </w:p>
    <w:p w14:paraId="233D1430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Financement de l’eau : la dure métamorphose des cigales en fourmis</w:t>
      </w:r>
    </w:p>
    <w:p w14:paraId="793C374C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https://www.banquedesterritoires.fr/politique-de-leau-la-dure-metamorphose-des-cigales-en-fourmis</w:t>
        </w:r>
      </w:hyperlink>
    </w:p>
    <w:p w14:paraId="162251DA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Transport ferroviaire : l'association Familles rurales interpelle le gouvernement sur les prix et la "qualité de service" de la SNCF</w:t>
      </w:r>
    </w:p>
    <w:p w14:paraId="3DAAD9C2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https://www.banquedesterritoires.fr/transport-ferroviaire-lassociation-familles-rurales-interpelle-le-gouvernement-sur-les-prix-et-la</w:t>
        </w:r>
      </w:hyperlink>
    </w:p>
    <w:p w14:paraId="5E70BED7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656365E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b/>
          <w:bCs/>
          <w:sz w:val="22"/>
          <w:szCs w:val="22"/>
        </w:rPr>
        <w:t>RISQUES NATURELS, TECHNOLOGIQUES ET DIVERS</w:t>
      </w:r>
    </w:p>
    <w:p w14:paraId="54707C14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 xml:space="preserve">Digital </w:t>
      </w:r>
      <w:proofErr w:type="spellStart"/>
      <w:r w:rsidRPr="00EF7C0F">
        <w:rPr>
          <w:rFonts w:asciiTheme="minorHAnsi" w:hAnsiTheme="minorHAnsi" w:cstheme="minorHAnsi"/>
          <w:sz w:val="22"/>
          <w:szCs w:val="22"/>
        </w:rPr>
        <w:t>Markets</w:t>
      </w:r>
      <w:proofErr w:type="spellEnd"/>
      <w:r w:rsidRPr="00EF7C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F7C0F">
        <w:rPr>
          <w:rFonts w:asciiTheme="minorHAnsi" w:hAnsiTheme="minorHAnsi" w:cstheme="minorHAnsi"/>
          <w:sz w:val="22"/>
          <w:szCs w:val="22"/>
        </w:rPr>
        <w:t>Act</w:t>
      </w:r>
      <w:proofErr w:type="spellEnd"/>
      <w:r w:rsidRPr="00EF7C0F">
        <w:rPr>
          <w:rFonts w:asciiTheme="minorHAnsi" w:hAnsiTheme="minorHAnsi" w:cstheme="minorHAnsi"/>
          <w:sz w:val="22"/>
          <w:szCs w:val="22"/>
        </w:rPr>
        <w:t xml:space="preserve"> Face à un bilan initial mitigé, la nécessaire fermeté des autorités</w:t>
      </w:r>
    </w:p>
    <w:p w14:paraId="7A54F37D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https://www.quechoisir.org/billet-de-la-presidente-digital-markets-act-face-a-un-bilan-initial-mitige-la-necessaire-fermete-des-autorites-n164892/</w:t>
        </w:r>
      </w:hyperlink>
    </w:p>
    <w:p w14:paraId="280DF5A7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Baromètre du numérique : l'ère de l'addiction aux écrans</w:t>
      </w:r>
    </w:p>
    <w:p w14:paraId="3A95C93B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https://www.banquedesterritoires.fr/barometre-du-numerique-lere-de-laddiction-aux-ecrans</w:t>
        </w:r>
      </w:hyperlink>
    </w:p>
    <w:p w14:paraId="1F55B3CD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5DF915F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5CD8B171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Nouveau Nutri-Score Encore + juste Encore + utile</w:t>
      </w:r>
    </w:p>
    <w:p w14:paraId="001C2448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https://www.mangerbouger.fr/manger-mieux/s-informer-sur-les-produits-qu-on-achete/nouveau-nutri-score</w:t>
        </w:r>
      </w:hyperlink>
    </w:p>
    <w:p w14:paraId="52A884AB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https://www.mangerbouger.fr/manger-mieux/s-informer-sur-les-produits-qu-on-achete/nouveau-nutri-score/pourquoi-le-nutri-score-evolue</w:t>
        </w:r>
      </w:hyperlink>
    </w:p>
    <w:p w14:paraId="25F67BE6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Brochure « Le Nutri-Score pour mieux manger en un coup d’œil »</w:t>
      </w:r>
    </w:p>
    <w:p w14:paraId="7BFBFE5E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https://www.mangerbouger.fr/content/show/1499/file/Brochure</w:t>
        </w:r>
      </w:hyperlink>
      <w:hyperlink r:id="rId42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 Nutri-Score.pdf</w:t>
        </w:r>
      </w:hyperlink>
    </w:p>
    <w:p w14:paraId="0D5A57DC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https://podcasts.lemonde.fr/lheure-du-monde/202503200300-qui-veut-la-peau-du-nutri-score</w:t>
        </w:r>
      </w:hyperlink>
    </w:p>
    <w:p w14:paraId="5DE94233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https://pointsdevente.fr/fil-info/2025-03-19-le-nouveau-nutriscore-est-valide-par-pactalim/</w:t>
        </w:r>
      </w:hyperlink>
    </w:p>
    <w:p w14:paraId="589D8FF8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L’Anses établit des repères alimentaires pour les végétariens et les végétaliens</w:t>
      </w:r>
    </w:p>
    <w:p w14:paraId="2FA8F715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https://www.processalimentaire.com/ingredients/l-anses-etablit-des-reperes-alimentaires-pour-les-vegetariens-et-les-vegetaliens</w:t>
        </w:r>
      </w:hyperlink>
    </w:p>
    <w:p w14:paraId="001BC03E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Les conséquences du changement climatique sur la santé</w:t>
      </w:r>
    </w:p>
    <w:p w14:paraId="43AAB54F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https://www.atmo-bfc.org/les-consequences-du-changement-climatique-sur-la-sante</w:t>
        </w:r>
      </w:hyperlink>
    </w:p>
    <w:p w14:paraId="06FA66AE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Additifs Repérer les émulsifiants</w:t>
      </w:r>
    </w:p>
    <w:p w14:paraId="4F41CDF1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https://www.quechoisir.org/conseils-additifs-reperer-les-emulsifiants-n149476/</w:t>
        </w:r>
      </w:hyperlink>
    </w:p>
    <w:p w14:paraId="2A868140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Mercure dans le poisson : pourquoi c’est un problème sanitaire</w:t>
      </w:r>
    </w:p>
    <w:p w14:paraId="051940E8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https://www.60millions-mag.com/2025/02/18/mercure-dans-le-poisson-pourquoi-c-est-un-probleme-sanitaire-24066</w:t>
        </w:r>
      </w:hyperlink>
    </w:p>
    <w:p w14:paraId="34DBB0CA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B1A0B2C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b/>
          <w:bCs/>
          <w:sz w:val="22"/>
          <w:szCs w:val="22"/>
        </w:rPr>
        <w:t>SERVICES - TERRITOIRES – URBANISME- LOGEMENT- MOBILITÉS</w:t>
      </w:r>
    </w:p>
    <w:p w14:paraId="612B965C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Voies urbaines et itinéraires cyclables : un point juridique au printemps 2025 [VIDEO et article]</w:t>
      </w:r>
    </w:p>
    <w:p w14:paraId="60343F88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https://transitions.landot-avocats.net/2025/03/21/voies-urbaines-et-itineraires-cyclables-un-point-juridique-au-printemps-2025-video-et-article/</w:t>
        </w:r>
      </w:hyperlink>
    </w:p>
    <w:p w14:paraId="4F7624C3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Gares routières : un rapport préconise d'améliorer l'information et d'ouvrir des guichets</w:t>
      </w:r>
    </w:p>
    <w:p w14:paraId="026D3D50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https://www.banquedesterritoires.fr/gares-routieres-un-rapport-preconise-dameliorer-linformation-et-douvrir-des-guichets</w:t>
        </w:r>
      </w:hyperlink>
    </w:p>
    <w:p w14:paraId="33D5CBD4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Trajectoire de réduction de l’artificialisation : feu vert du Sénat pour un nouveau round d’assouplissements</w:t>
      </w:r>
    </w:p>
    <w:p w14:paraId="2BF94C7A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https://www.banquedesterritoires.fr/trajectoire-de-reduction-de-lartificialisation-feu-vert-du-senat-pour-un-nouveau-round</w:t>
        </w:r>
      </w:hyperlink>
    </w:p>
    <w:p w14:paraId="15F7A13D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https://www.maire-info.com/artificialisation-sols-multipliant-les-exemptions-les-senateurs-assouplissent-largement-zan-article-29519</w:t>
        </w:r>
      </w:hyperlink>
    </w:p>
    <w:p w14:paraId="57F16E7C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Baromètre de l’accès aux soins : l’hôpital public "retrouve des couleurs" mais demande "un soutien accru pour amplifier ses efforts"</w:t>
      </w:r>
    </w:p>
    <w:p w14:paraId="64287644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https://www.banquedesterritoires.fr/barometre-de-lacces-aux-soins-lhopital-public-retrouve-des-couleurs-mais-demande-un-soutien-accru</w:t>
        </w:r>
      </w:hyperlink>
    </w:p>
    <w:p w14:paraId="7F4E0C21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Territoires durables et connectés : des bénéfices tangibles, des exemples à suivre</w:t>
      </w:r>
    </w:p>
    <w:p w14:paraId="703450BC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https://www.banquedesterritoires.fr/territoires-durables-et-connectes-des-benefices-tangibles-des-exemples-suivre</w:t>
        </w:r>
      </w:hyperlink>
    </w:p>
    <w:p w14:paraId="220A3B27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Relance du logement et simplification du droit : de nouveaux textes officiels annoncés dans les prochaines semaines</w:t>
      </w:r>
    </w:p>
    <w:p w14:paraId="7D8C0E92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https://www.maire-info.com/relance-du-logement-simplification-du-droit-nouveaux-textes-officiels-annonces-dans-les-prochaines-semaines-article-29507</w:t>
        </w:r>
      </w:hyperlink>
    </w:p>
    <w:p w14:paraId="0117FB37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F7C0F">
        <w:rPr>
          <w:rFonts w:asciiTheme="minorHAnsi" w:hAnsiTheme="minorHAnsi" w:cstheme="minorHAnsi"/>
          <w:sz w:val="22"/>
          <w:szCs w:val="22"/>
        </w:rPr>
        <w:t>Fibre, téléphonie mobile, accompagnement des citoyens : les évolutions marquantes dans le numérique en 2024</w:t>
      </w:r>
    </w:p>
    <w:p w14:paraId="100D3058" w14:textId="77777777" w:rsidR="00EF7C0F" w:rsidRPr="00EF7C0F" w:rsidRDefault="00EF7C0F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EF7C0F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https://www.maire-info.com/fibre-telephonie-mobile-accompagnement-citoyens-les-evolutions-marquantes-dans-numerique-en-2024-article-29520</w:t>
        </w:r>
      </w:hyperlink>
    </w:p>
    <w:p w14:paraId="3BFFB5EC" w14:textId="5ACB4F03" w:rsidR="00A22BC5" w:rsidRPr="00EF7C0F" w:rsidRDefault="00A22BC5" w:rsidP="00EF7C0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EF7C0F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1723C"/>
    <w:rsid w:val="00020886"/>
    <w:rsid w:val="00021251"/>
    <w:rsid w:val="00026CF7"/>
    <w:rsid w:val="00030A3C"/>
    <w:rsid w:val="000430FE"/>
    <w:rsid w:val="00044DDD"/>
    <w:rsid w:val="00050DB2"/>
    <w:rsid w:val="000551A8"/>
    <w:rsid w:val="0005689B"/>
    <w:rsid w:val="000576DE"/>
    <w:rsid w:val="000617B9"/>
    <w:rsid w:val="0006240B"/>
    <w:rsid w:val="000667A5"/>
    <w:rsid w:val="0006758E"/>
    <w:rsid w:val="000813B6"/>
    <w:rsid w:val="000823B4"/>
    <w:rsid w:val="000847CF"/>
    <w:rsid w:val="000A0311"/>
    <w:rsid w:val="000A08EA"/>
    <w:rsid w:val="000A1BA6"/>
    <w:rsid w:val="000A3FC8"/>
    <w:rsid w:val="000A6EB1"/>
    <w:rsid w:val="000B10D7"/>
    <w:rsid w:val="000B4B13"/>
    <w:rsid w:val="000C219C"/>
    <w:rsid w:val="000D3216"/>
    <w:rsid w:val="000D5668"/>
    <w:rsid w:val="000E34D4"/>
    <w:rsid w:val="000F4C7A"/>
    <w:rsid w:val="00102B6B"/>
    <w:rsid w:val="0010395E"/>
    <w:rsid w:val="0010445C"/>
    <w:rsid w:val="001158A8"/>
    <w:rsid w:val="00122326"/>
    <w:rsid w:val="00133A29"/>
    <w:rsid w:val="00134808"/>
    <w:rsid w:val="00141714"/>
    <w:rsid w:val="0015326C"/>
    <w:rsid w:val="001718D4"/>
    <w:rsid w:val="00180B10"/>
    <w:rsid w:val="00183110"/>
    <w:rsid w:val="001840F9"/>
    <w:rsid w:val="001B456C"/>
    <w:rsid w:val="001B5DD1"/>
    <w:rsid w:val="001C68C7"/>
    <w:rsid w:val="001D15B3"/>
    <w:rsid w:val="001D1A0A"/>
    <w:rsid w:val="001D1CF2"/>
    <w:rsid w:val="001D3F67"/>
    <w:rsid w:val="001D3F8B"/>
    <w:rsid w:val="001D55DB"/>
    <w:rsid w:val="0020081A"/>
    <w:rsid w:val="002162DF"/>
    <w:rsid w:val="00221879"/>
    <w:rsid w:val="00225FD4"/>
    <w:rsid w:val="00230495"/>
    <w:rsid w:val="00233895"/>
    <w:rsid w:val="002371D3"/>
    <w:rsid w:val="0024330C"/>
    <w:rsid w:val="002518E4"/>
    <w:rsid w:val="00262303"/>
    <w:rsid w:val="002671C1"/>
    <w:rsid w:val="002B59CC"/>
    <w:rsid w:val="002B78BB"/>
    <w:rsid w:val="002C1F04"/>
    <w:rsid w:val="002E6913"/>
    <w:rsid w:val="002E7DAE"/>
    <w:rsid w:val="002F3557"/>
    <w:rsid w:val="002F50D7"/>
    <w:rsid w:val="0030170D"/>
    <w:rsid w:val="0030388E"/>
    <w:rsid w:val="00303A4D"/>
    <w:rsid w:val="00303D85"/>
    <w:rsid w:val="003237A7"/>
    <w:rsid w:val="00331306"/>
    <w:rsid w:val="003346F8"/>
    <w:rsid w:val="0033485C"/>
    <w:rsid w:val="00336E20"/>
    <w:rsid w:val="00347130"/>
    <w:rsid w:val="003509B0"/>
    <w:rsid w:val="00350C3B"/>
    <w:rsid w:val="00352BF9"/>
    <w:rsid w:val="0035613E"/>
    <w:rsid w:val="00357F89"/>
    <w:rsid w:val="00361C4F"/>
    <w:rsid w:val="00366365"/>
    <w:rsid w:val="003673E3"/>
    <w:rsid w:val="00381C1E"/>
    <w:rsid w:val="003A0D9B"/>
    <w:rsid w:val="003A24B8"/>
    <w:rsid w:val="003A7D70"/>
    <w:rsid w:val="003B5775"/>
    <w:rsid w:val="003C3579"/>
    <w:rsid w:val="003D0E3E"/>
    <w:rsid w:val="003D3A25"/>
    <w:rsid w:val="003D5E85"/>
    <w:rsid w:val="003E35B3"/>
    <w:rsid w:val="003F0B3A"/>
    <w:rsid w:val="003F637F"/>
    <w:rsid w:val="003F79C2"/>
    <w:rsid w:val="00402F2C"/>
    <w:rsid w:val="004128CE"/>
    <w:rsid w:val="00425092"/>
    <w:rsid w:val="00425C8D"/>
    <w:rsid w:val="004264CD"/>
    <w:rsid w:val="0047799F"/>
    <w:rsid w:val="00482A39"/>
    <w:rsid w:val="00493BFE"/>
    <w:rsid w:val="004B4843"/>
    <w:rsid w:val="004D0A22"/>
    <w:rsid w:val="004D456C"/>
    <w:rsid w:val="004D4822"/>
    <w:rsid w:val="004D505F"/>
    <w:rsid w:val="004F0963"/>
    <w:rsid w:val="004F74CB"/>
    <w:rsid w:val="0050189D"/>
    <w:rsid w:val="00512B74"/>
    <w:rsid w:val="00541B9C"/>
    <w:rsid w:val="00543E6E"/>
    <w:rsid w:val="00543F9F"/>
    <w:rsid w:val="005659E2"/>
    <w:rsid w:val="00567121"/>
    <w:rsid w:val="00584958"/>
    <w:rsid w:val="00587F24"/>
    <w:rsid w:val="005A0372"/>
    <w:rsid w:val="005A0651"/>
    <w:rsid w:val="005B72FE"/>
    <w:rsid w:val="005B777B"/>
    <w:rsid w:val="005C6FE0"/>
    <w:rsid w:val="005D2B00"/>
    <w:rsid w:val="005E2C03"/>
    <w:rsid w:val="006157E3"/>
    <w:rsid w:val="00621A71"/>
    <w:rsid w:val="00640E7F"/>
    <w:rsid w:val="006502FC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E7BEE"/>
    <w:rsid w:val="006F097D"/>
    <w:rsid w:val="006F2590"/>
    <w:rsid w:val="0070676B"/>
    <w:rsid w:val="007135CD"/>
    <w:rsid w:val="00714B67"/>
    <w:rsid w:val="00721209"/>
    <w:rsid w:val="00721CFE"/>
    <w:rsid w:val="00726038"/>
    <w:rsid w:val="00730CD9"/>
    <w:rsid w:val="00735546"/>
    <w:rsid w:val="00753739"/>
    <w:rsid w:val="0076593A"/>
    <w:rsid w:val="0078507D"/>
    <w:rsid w:val="00787C7D"/>
    <w:rsid w:val="007902C6"/>
    <w:rsid w:val="0079555D"/>
    <w:rsid w:val="00795DAB"/>
    <w:rsid w:val="007A1332"/>
    <w:rsid w:val="007B077F"/>
    <w:rsid w:val="007B1649"/>
    <w:rsid w:val="007B631C"/>
    <w:rsid w:val="007B7337"/>
    <w:rsid w:val="007D36F2"/>
    <w:rsid w:val="007E21AA"/>
    <w:rsid w:val="00800723"/>
    <w:rsid w:val="00802883"/>
    <w:rsid w:val="00805530"/>
    <w:rsid w:val="00810F29"/>
    <w:rsid w:val="00837752"/>
    <w:rsid w:val="00840A0D"/>
    <w:rsid w:val="00851A51"/>
    <w:rsid w:val="00856D72"/>
    <w:rsid w:val="00857740"/>
    <w:rsid w:val="008617E7"/>
    <w:rsid w:val="008728E4"/>
    <w:rsid w:val="00877D52"/>
    <w:rsid w:val="008907DE"/>
    <w:rsid w:val="008A21D4"/>
    <w:rsid w:val="008A3658"/>
    <w:rsid w:val="008A437B"/>
    <w:rsid w:val="008A4F2D"/>
    <w:rsid w:val="008C079B"/>
    <w:rsid w:val="008C389C"/>
    <w:rsid w:val="008D5E16"/>
    <w:rsid w:val="008E1E24"/>
    <w:rsid w:val="008E2DD5"/>
    <w:rsid w:val="008E741F"/>
    <w:rsid w:val="008E7DE9"/>
    <w:rsid w:val="008F36EB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50B55"/>
    <w:rsid w:val="00965A34"/>
    <w:rsid w:val="00967A4D"/>
    <w:rsid w:val="00971E49"/>
    <w:rsid w:val="00984ADC"/>
    <w:rsid w:val="0099513A"/>
    <w:rsid w:val="009A194D"/>
    <w:rsid w:val="009A33E5"/>
    <w:rsid w:val="009A3504"/>
    <w:rsid w:val="009A5A10"/>
    <w:rsid w:val="009B7113"/>
    <w:rsid w:val="009C04CA"/>
    <w:rsid w:val="009E265B"/>
    <w:rsid w:val="00A123A1"/>
    <w:rsid w:val="00A13B6A"/>
    <w:rsid w:val="00A15F04"/>
    <w:rsid w:val="00A22BC5"/>
    <w:rsid w:val="00A301B9"/>
    <w:rsid w:val="00A45FB4"/>
    <w:rsid w:val="00A62795"/>
    <w:rsid w:val="00A71E40"/>
    <w:rsid w:val="00A76539"/>
    <w:rsid w:val="00A8059B"/>
    <w:rsid w:val="00A8060C"/>
    <w:rsid w:val="00A8690E"/>
    <w:rsid w:val="00A92A66"/>
    <w:rsid w:val="00AA50C9"/>
    <w:rsid w:val="00AB2004"/>
    <w:rsid w:val="00AB251F"/>
    <w:rsid w:val="00AC3DA2"/>
    <w:rsid w:val="00AD08CB"/>
    <w:rsid w:val="00AD1749"/>
    <w:rsid w:val="00AE75AA"/>
    <w:rsid w:val="00AF6C54"/>
    <w:rsid w:val="00B01A1A"/>
    <w:rsid w:val="00B10DAB"/>
    <w:rsid w:val="00B233C3"/>
    <w:rsid w:val="00B2423D"/>
    <w:rsid w:val="00B27340"/>
    <w:rsid w:val="00B313D8"/>
    <w:rsid w:val="00B43513"/>
    <w:rsid w:val="00B45D64"/>
    <w:rsid w:val="00B50F38"/>
    <w:rsid w:val="00B52A18"/>
    <w:rsid w:val="00B64852"/>
    <w:rsid w:val="00B65746"/>
    <w:rsid w:val="00B67350"/>
    <w:rsid w:val="00B7181D"/>
    <w:rsid w:val="00B777A4"/>
    <w:rsid w:val="00B872FA"/>
    <w:rsid w:val="00B87B42"/>
    <w:rsid w:val="00BA106F"/>
    <w:rsid w:val="00BC4DA9"/>
    <w:rsid w:val="00BC589A"/>
    <w:rsid w:val="00BC6D87"/>
    <w:rsid w:val="00BC7AD5"/>
    <w:rsid w:val="00BE54CE"/>
    <w:rsid w:val="00BF04E5"/>
    <w:rsid w:val="00BF65AB"/>
    <w:rsid w:val="00C27587"/>
    <w:rsid w:val="00C30C0D"/>
    <w:rsid w:val="00C45BAF"/>
    <w:rsid w:val="00C533DF"/>
    <w:rsid w:val="00C534E0"/>
    <w:rsid w:val="00C73E57"/>
    <w:rsid w:val="00C77B9A"/>
    <w:rsid w:val="00C84B63"/>
    <w:rsid w:val="00CB618D"/>
    <w:rsid w:val="00CC09D4"/>
    <w:rsid w:val="00CD218E"/>
    <w:rsid w:val="00CF1917"/>
    <w:rsid w:val="00CF7847"/>
    <w:rsid w:val="00D00F89"/>
    <w:rsid w:val="00D03C8F"/>
    <w:rsid w:val="00D05F7E"/>
    <w:rsid w:val="00D07379"/>
    <w:rsid w:val="00D251D1"/>
    <w:rsid w:val="00D279CA"/>
    <w:rsid w:val="00D308CC"/>
    <w:rsid w:val="00D36C33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03A9D"/>
    <w:rsid w:val="00E10F6F"/>
    <w:rsid w:val="00E15212"/>
    <w:rsid w:val="00E15EBC"/>
    <w:rsid w:val="00E25B3C"/>
    <w:rsid w:val="00E34FDD"/>
    <w:rsid w:val="00E37987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EF7C0F"/>
    <w:rsid w:val="00F02732"/>
    <w:rsid w:val="00F10011"/>
    <w:rsid w:val="00F1601E"/>
    <w:rsid w:val="00F36A63"/>
    <w:rsid w:val="00F43D79"/>
    <w:rsid w:val="00F85F8C"/>
    <w:rsid w:val="00F92621"/>
    <w:rsid w:val="00FA0EC8"/>
    <w:rsid w:val="00FA2E00"/>
    <w:rsid w:val="00FA467B"/>
    <w:rsid w:val="00FB714A"/>
    <w:rsid w:val="00FD07F0"/>
    <w:rsid w:val="00FD12AF"/>
    <w:rsid w:val="00FF0807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o-mag.com/les-150-plus-beaux-parcs-naturels-deurope-aux-editions-guides-de-voyage-ulysse/" TargetMode="External"/><Relationship Id="rId18" Type="http://schemas.openxmlformats.org/officeDocument/2006/relationships/hyperlink" Target="https://theconversation.com/les-mots-de-la-gestion-des-dechets-quand-le-langage-faconne-nos-imaginaires-251300" TargetMode="External"/><Relationship Id="rId26" Type="http://schemas.openxmlformats.org/officeDocument/2006/relationships/hyperlink" Target="https://www.banquedesterritoires.fr/diagnostic-de-performance-energetique-un-plan-pour-mieux-encadrer-le-dispositif" TargetMode="External"/><Relationship Id="rId39" Type="http://schemas.openxmlformats.org/officeDocument/2006/relationships/hyperlink" Target="https://www.mangerbouger.fr/manger-mieux/s-informer-sur-les-produits-qu-on-achete/nouveau-nutri-score" TargetMode="External"/><Relationship Id="rId21" Type="http://schemas.openxmlformats.org/officeDocument/2006/relationships/hyperlink" Target="https://www.banquedesterritoires.fr/gestion-de-leau-et-de-lassainissement-les-deputes-votent-la-fin-du-transfert-obligatoire-aux" TargetMode="External"/><Relationship Id="rId34" Type="http://schemas.openxmlformats.org/officeDocument/2006/relationships/hyperlink" Target="https://www.banquedesterritoires.fr/maprimerenov-un-acces-elargi-pour-les-menages-modestes" TargetMode="External"/><Relationship Id="rId42" Type="http://schemas.openxmlformats.org/officeDocument/2006/relationships/hyperlink" Target="https://www.mangerbouger.fr/content/show/1499/file/Brochure%20Nutri-Score.pdf" TargetMode="External"/><Relationship Id="rId47" Type="http://schemas.openxmlformats.org/officeDocument/2006/relationships/hyperlink" Target="https://www.quechoisir.org/conseils-additifs-reperer-les-emulsifiants-n149476/" TargetMode="External"/><Relationship Id="rId50" Type="http://schemas.openxmlformats.org/officeDocument/2006/relationships/hyperlink" Target="https://www.banquedesterritoires.fr/gares-routieres-un-rapport-preconise-dameliorer-linformation-et-douvrir-des-guichets" TargetMode="External"/><Relationship Id="rId55" Type="http://schemas.openxmlformats.org/officeDocument/2006/relationships/hyperlink" Target="https://www.maire-info.com/relance-du-logement-simplification-du-droit-nouveaux-textes-officiels-annonces-dans-les-prochaines-semaines-article-29507" TargetMode="External"/><Relationship Id="rId7" Type="http://schemas.openxmlformats.org/officeDocument/2006/relationships/hyperlink" Target="https://www.linfodurable.fr/conso/pourquoi-le-boeuf-emet-il-plus-de-co2-que-les-autres-viandes-499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edemain.fr/dechiffrer/gaspillage-alimentaire-et-non-alimentaire-les-entreprises-toujours-loin-du-compte/" TargetMode="External"/><Relationship Id="rId29" Type="http://schemas.openxmlformats.org/officeDocument/2006/relationships/hyperlink" Target="https://www.linfodurable.fr/environnement/biogaz-la-methanisation-va-prendre-une-taille-industrielle-49762" TargetMode="External"/><Relationship Id="rId11" Type="http://schemas.openxmlformats.org/officeDocument/2006/relationships/hyperlink" Target="https://www.inrae.fr/actualites/majorite-gains-carbone-terre-est-sequestree-sols-eaux-terrestres" TargetMode="External"/><Relationship Id="rId24" Type="http://schemas.openxmlformats.org/officeDocument/2006/relationships/hyperlink" Target="https://transitions.landot-avocats.net/2025/03/21/climat-futur-en-france-a-quoi-sadapter-rapport-de-meteo-france/" TargetMode="External"/><Relationship Id="rId32" Type="http://schemas.openxmlformats.org/officeDocument/2006/relationships/hyperlink" Target="https://www.strategie.gouv.fr/files/files/Publications/2025/2025-03-20" TargetMode="External"/><Relationship Id="rId37" Type="http://schemas.openxmlformats.org/officeDocument/2006/relationships/hyperlink" Target="https://www.quechoisir.org/billet-de-la-presidente-digital-markets-act-face-a-un-bilan-initial-mitige-la-necessaire-fermete-des-autorites-n164892/" TargetMode="External"/><Relationship Id="rId40" Type="http://schemas.openxmlformats.org/officeDocument/2006/relationships/hyperlink" Target="https://www.mangerbouger.fr/manger-mieux/s-informer-sur-les-produits-qu-on-achete/nouveau-nutri-score/pourquoi-le-nutri-score-evolue" TargetMode="External"/><Relationship Id="rId45" Type="http://schemas.openxmlformats.org/officeDocument/2006/relationships/hyperlink" Target="https://www.processalimentaire.com/ingredients/l-anses-etablit-des-reperes-alimentaires-pour-les-vegetariens-et-les-vegetaliens" TargetMode="External"/><Relationship Id="rId53" Type="http://schemas.openxmlformats.org/officeDocument/2006/relationships/hyperlink" Target="https://www.banquedesterritoires.fr/barometre-de-lacces-aux-soins-lhopital-public-retrouve-des-couleurs-mais-demande-un-soutien-accru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touteleurope.eu/societe/semaine-de-la-societe-civile-l-initiative-citoyenne-europeenne-un-outil-de-democratie-participative-a-renforcer-et-simplifier/" TargetMode="External"/><Relationship Id="rId19" Type="http://schemas.openxmlformats.org/officeDocument/2006/relationships/hyperlink" Target="https://www.maire-info.com/evolution-du-recyclage-en-france-une-lente-progression--article-29511" TargetMode="External"/><Relationship Id="rId4" Type="http://schemas.openxmlformats.org/officeDocument/2006/relationships/hyperlink" Target="https://www.touteleurope.eu/economie-et-social/industrie-stephane-sejourne-un-commissaire-au-service-de-la-relance-et-d-une-europe-plus-verte/" TargetMode="External"/><Relationship Id="rId9" Type="http://schemas.openxmlformats.org/officeDocument/2006/relationships/hyperlink" Target="https://reporterre.net/En-Bretagne-l-agro-industrie-impose-une-charte-de-bonne-conduite-aux-neoruraux" TargetMode="External"/><Relationship Id="rId14" Type="http://schemas.openxmlformats.org/officeDocument/2006/relationships/hyperlink" Target="https://france3-regions.francetvinfo.fr/bourgogne-franche-comte/doubs/besancon/la-publicite-pousse-a-la-surconsommation-alternatiba-denonce-de-nombreux-panneaux-publicitaires-illegaux-a-besancon-3124813.html" TargetMode="External"/><Relationship Id="rId22" Type="http://schemas.openxmlformats.org/officeDocument/2006/relationships/hyperlink" Target="https://transitions.landot-avocats.net/2025/03/17/reuse-reut-des-eaux-grises-au-tour-des-icpe-et-des-inb/" TargetMode="External"/><Relationship Id="rId27" Type="http://schemas.openxmlformats.org/officeDocument/2006/relationships/hyperlink" Target="https://www.france.tv/france-3/bourgogne-franche-comte/enquetes-de-region-bourgogne-franche-comte/6991570-se-loger-a-tout-prix.html" TargetMode="External"/><Relationship Id="rId30" Type="http://schemas.openxmlformats.org/officeDocument/2006/relationships/hyperlink" Target="https://www.linfodurable.fr/climat/climat-france-strategie-rehausse-la-valeur-du-carbone-49978" TargetMode="External"/><Relationship Id="rId35" Type="http://schemas.openxmlformats.org/officeDocument/2006/relationships/hyperlink" Target="https://www.banquedesterritoires.fr/politique-de-leau-la-dure-metamorphose-des-cigales-en-fourmis" TargetMode="External"/><Relationship Id="rId43" Type="http://schemas.openxmlformats.org/officeDocument/2006/relationships/hyperlink" Target="https://podcasts.lemonde.fr/lheure-du-monde/202503200300-qui-veut-la-peau-du-nutri-score" TargetMode="External"/><Relationship Id="rId48" Type="http://schemas.openxmlformats.org/officeDocument/2006/relationships/hyperlink" Target="https://www.60millions-mag.com/2025/02/18/mercure-dans-le-poisson-pourquoi-c-est-un-probleme-sanitaire-24066" TargetMode="External"/><Relationship Id="rId56" Type="http://schemas.openxmlformats.org/officeDocument/2006/relationships/hyperlink" Target="https://www.maire-info.com/fibre-telephonie-mobile-accompagnement-citoyens-les-evolutions-marquantes-dans-numerique-en-2024-article-29520" TargetMode="External"/><Relationship Id="rId8" Type="http://schemas.openxmlformats.org/officeDocument/2006/relationships/hyperlink" Target="https://reporterre.net/Plus-de-la-moitie-des-Francais-diminuent-leur-consommation-de-viande" TargetMode="External"/><Relationship Id="rId51" Type="http://schemas.openxmlformats.org/officeDocument/2006/relationships/hyperlink" Target="https://www.banquedesterritoires.fr/trajectoire-de-reduction-de-lartificialisation-feu-vert-du-senat-pour-un-nouveau-roun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ransitions.landot-avocats.net/2025/03/17/contentieux-administratif-applique-a-la-chasse-vouloir-flinguer-a-tout-va-au-point-de-tenter-dimposer-un-agenda-detaille-cest-canarder-son-propre-recours/" TargetMode="External"/><Relationship Id="rId17" Type="http://schemas.openxmlformats.org/officeDocument/2006/relationships/hyperlink" Target="https://www.linfodurable.fr/conso/fast-fashion-5-minutes-pour-comprendre-les-enjeux-de-la-proposition-de-loi-44132" TargetMode="External"/><Relationship Id="rId25" Type="http://schemas.openxmlformats.org/officeDocument/2006/relationships/hyperlink" Target="https://reporterre.net/Le-peu-d-ambition-du-gouvernement-pour-sauver-les-glaciers" TargetMode="External"/><Relationship Id="rId33" Type="http://schemas.openxmlformats.org/officeDocument/2006/relationships/hyperlink" Target="https://www.strategie.gouv.fr/files/files/Publications/2025/2025-03-20%20-%20Valeur%20de%20l%27action%20pour%20le%20climat/FS-2025-NS-Quinet19mars11h.pdf" TargetMode="External"/><Relationship Id="rId38" Type="http://schemas.openxmlformats.org/officeDocument/2006/relationships/hyperlink" Target="https://www.banquedesterritoires.fr/barometre-du-numerique-lere-de-laddiction-aux-ecrans" TargetMode="External"/><Relationship Id="rId46" Type="http://schemas.openxmlformats.org/officeDocument/2006/relationships/hyperlink" Target="https://www.atmo-bfc.org/les-consequences-du-changement-climatique-sur-la-sante" TargetMode="External"/><Relationship Id="rId20" Type="http://schemas.openxmlformats.org/officeDocument/2006/relationships/hyperlink" Target="https://www.maire-info.com/plastique-dans-les-cantines-gouvernement-retropedale-sur-son-retropedalage-article-29518" TargetMode="External"/><Relationship Id="rId41" Type="http://schemas.openxmlformats.org/officeDocument/2006/relationships/hyperlink" Target="https://www.mangerbouger.fr/content/show/1499/file/Brochure" TargetMode="External"/><Relationship Id="rId54" Type="http://schemas.openxmlformats.org/officeDocument/2006/relationships/hyperlink" Target="https://www.banquedesterritoires.fr/territoires-durables-et-connectes-des-benefices-tangibles-des-exemples-suivr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anquedesterritoires.fr/participation-citoyenne-il-nexiste-pas-de-crise-de-lengagement-mais-du-comment" TargetMode="External"/><Relationship Id="rId15" Type="http://schemas.openxmlformats.org/officeDocument/2006/relationships/hyperlink" Target="https://www.linfodurable.fr/environnement/pollution-plastique-quel-est-le-probleme-29582" TargetMode="External"/><Relationship Id="rId23" Type="http://schemas.openxmlformats.org/officeDocument/2006/relationships/hyperlink" Target="https://reporterre.net/Meteo-France-decrit-une-France-a-4oC-apocalyptique" TargetMode="External"/><Relationship Id="rId28" Type="http://schemas.openxmlformats.org/officeDocument/2006/relationships/hyperlink" Target="https://c.bienpublic.com/economie/2025/03/20/orange-sfr-bouygues-free-et-la-poste-les-operateurs-vous-font-(souvent)-payer-trop-cher" TargetMode="External"/><Relationship Id="rId36" Type="http://schemas.openxmlformats.org/officeDocument/2006/relationships/hyperlink" Target="https://www.banquedesterritoires.fr/transport-ferroviaire-lassociation-familles-rurales-interpelle-le-gouvernement-sur-les-prix-et-la" TargetMode="External"/><Relationship Id="rId49" Type="http://schemas.openxmlformats.org/officeDocument/2006/relationships/hyperlink" Target="https://transitions.landot-avocats.net/2025/03/21/voies-urbaines-et-itineraires-cyclables-un-point-juridique-au-printemps-2025-video-et-article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transitions.landot-avocats.net/2025/03/21/abondante-moisson-de-censures-constitutionnelles-pour-la-future-loi-agricole/" TargetMode="External"/><Relationship Id="rId31" Type="http://schemas.openxmlformats.org/officeDocument/2006/relationships/hyperlink" Target="https://www.strategie.gouv.fr/publications/la-valeur-de-laction-pour-le-climat-une-reference-pour-evaluer-et-agir" TargetMode="External"/><Relationship Id="rId44" Type="http://schemas.openxmlformats.org/officeDocument/2006/relationships/hyperlink" Target="https://pointsdevente.fr/fil-info/2025-03-19-le-nouveau-nutriscore-est-valide-par-pactalim/" TargetMode="External"/><Relationship Id="rId52" Type="http://schemas.openxmlformats.org/officeDocument/2006/relationships/hyperlink" Target="https://www.maire-info.com/artificialisation-sols-multipliant-les-exemptions-les-senateurs-assouplissent-largement-zan-article-2951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2690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3</cp:revision>
  <dcterms:created xsi:type="dcterms:W3CDTF">2025-03-22T18:05:00Z</dcterms:created>
  <dcterms:modified xsi:type="dcterms:W3CDTF">2025-03-22T18:07:00Z</dcterms:modified>
</cp:coreProperties>
</file>